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line="276" w:lineRule="auto"/>
        <w:jc w:val="center"/>
        <w:rPr>
          <w:rFonts w:ascii="Arial" w:cs="Arial" w:eastAsia="Arial" w:hAnsi="Arial"/>
          <w:color w:val="222222"/>
        </w:rPr>
      </w:pPr>
      <w:bookmarkStart w:colFirst="0" w:colLast="0" w:name="_heading=h.mlg9i2mfphew" w:id="0"/>
      <w:bookmarkEnd w:id="0"/>
      <w:r w:rsidDel="00000000" w:rsidR="00000000" w:rsidRPr="00000000">
        <w:rPr>
          <w:rFonts w:ascii="Arial" w:cs="Arial" w:eastAsia="Arial" w:hAnsi="Arial"/>
          <w:sz w:val="48"/>
          <w:szCs w:val="48"/>
          <w:rtl w:val="0"/>
        </w:rPr>
        <w:t xml:space="preserve">ENGL1105 Project #2: Reading Spaces</w:t>
      </w:r>
      <w:r w:rsidDel="00000000" w:rsidR="00000000" w:rsidRPr="00000000">
        <w:rPr>
          <w:rtl w:val="0"/>
        </w:rPr>
      </w:r>
    </w:p>
    <w:p w:rsidR="00000000" w:rsidDel="00000000" w:rsidP="00000000" w:rsidRDefault="00000000" w:rsidRPr="00000000" w14:paraId="00000002">
      <w:pPr>
        <w:pStyle w:val="Heading1"/>
        <w:shd w:fill="ffffff" w:val="clear"/>
        <w:rPr>
          <w:rFonts w:ascii="Arial" w:cs="Arial" w:eastAsia="Arial" w:hAnsi="Arial"/>
          <w:sz w:val="36"/>
          <w:szCs w:val="36"/>
        </w:rPr>
      </w:pPr>
      <w:bookmarkStart w:colFirst="0" w:colLast="0" w:name="_heading=h.4npjroqa6nf0" w:id="1"/>
      <w:bookmarkEnd w:id="1"/>
      <w:r w:rsidDel="00000000" w:rsidR="00000000" w:rsidRPr="00000000">
        <w:rPr>
          <w:rFonts w:ascii="Arial" w:cs="Arial" w:eastAsia="Arial" w:hAnsi="Arial"/>
          <w:sz w:val="36"/>
          <w:szCs w:val="36"/>
          <w:rtl w:val="0"/>
        </w:rPr>
        <w:t xml:space="preserve">Overview</w:t>
      </w:r>
    </w:p>
    <w:p w:rsidR="00000000" w:rsidDel="00000000" w:rsidP="00000000" w:rsidRDefault="00000000" w:rsidRPr="00000000" w14:paraId="00000003">
      <w:pPr>
        <w:shd w:fill="ffffff" w:val="clear"/>
        <w:rPr>
          <w:rFonts w:ascii="Arial" w:cs="Arial" w:eastAsia="Arial" w:hAnsi="Arial"/>
        </w:rPr>
      </w:pPr>
      <w:r w:rsidDel="00000000" w:rsidR="00000000" w:rsidRPr="00000000">
        <w:rPr>
          <w:rFonts w:ascii="Arial" w:cs="Arial" w:eastAsia="Arial" w:hAnsi="Arial"/>
          <w:i w:val="1"/>
          <w:color w:val="222222"/>
          <w:rtl w:val="0"/>
        </w:rPr>
        <w:t xml:space="preserve">Students just don't read anymore</w:t>
      </w:r>
      <w:r w:rsidDel="00000000" w:rsidR="00000000" w:rsidRPr="00000000">
        <w:rPr>
          <w:rFonts w:ascii="Arial" w:cs="Arial" w:eastAsia="Arial" w:hAnsi="Arial"/>
          <w:color w:val="222222"/>
          <w:rtl w:val="0"/>
        </w:rPr>
        <w:t xml:space="preserve">. Have you heard this? I have. Whereas the literacy narrative in project one focused on your engagement with literacy in the past, project two focuses on the </w:t>
      </w:r>
      <w:r w:rsidDel="00000000" w:rsidR="00000000" w:rsidRPr="00000000">
        <w:rPr>
          <w:rFonts w:ascii="Arial" w:cs="Arial" w:eastAsia="Arial" w:hAnsi="Arial"/>
          <w:i w:val="1"/>
          <w:color w:val="222222"/>
          <w:rtl w:val="0"/>
        </w:rPr>
        <w:t xml:space="preserve">now</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rtl w:val="0"/>
        </w:rPr>
        <w:t xml:space="preserve">specifically your present engagement with reading as a college student. It will also ask you to wrestle with questions about what constitutes “reading” as well as where, when, how, and why you read. In completing this project, you will have a stronger understanding of your reading habits and your identity as a reader that will support you in taking on new reading challenges during college and beyond.</w:t>
      </w:r>
    </w:p>
    <w:p w:rsidR="00000000" w:rsidDel="00000000" w:rsidP="00000000" w:rsidRDefault="00000000" w:rsidRPr="00000000" w14:paraId="00000004">
      <w:pPr>
        <w:pStyle w:val="Heading2"/>
        <w:rPr>
          <w:rFonts w:ascii="Arial" w:cs="Arial" w:eastAsia="Arial" w:hAnsi="Arial"/>
          <w:sz w:val="32"/>
          <w:szCs w:val="32"/>
        </w:rPr>
      </w:pPr>
      <w:bookmarkStart w:colFirst="0" w:colLast="0" w:name="_heading=h.mhecjjfu2su5" w:id="2"/>
      <w:bookmarkEnd w:id="2"/>
      <w:r w:rsidDel="00000000" w:rsidR="00000000" w:rsidRPr="00000000">
        <w:rPr>
          <w:rFonts w:ascii="Arial" w:cs="Arial" w:eastAsia="Arial" w:hAnsi="Arial"/>
          <w:sz w:val="32"/>
          <w:szCs w:val="32"/>
          <w:rtl w:val="0"/>
        </w:rPr>
        <w:t xml:space="preserve">Part One:</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Think about what reading looks like in your life. When we think of reading, most of us think of novels or articles, but what about skimming a textbook for class? Is scrolling through Youtube comments reading? Is looking up song lyrics reading? Think about how you absorb information and from what channels. Address this question in your project: What is reading to you? </w:t>
      </w:r>
      <w:r w:rsidDel="00000000" w:rsidR="00000000" w:rsidRPr="00000000">
        <w:rPr>
          <w:rtl w:val="0"/>
        </w:rPr>
      </w:r>
    </w:p>
    <w:p w:rsidR="00000000" w:rsidDel="00000000" w:rsidP="00000000" w:rsidRDefault="00000000" w:rsidRPr="00000000" w14:paraId="00000006">
      <w:pPr>
        <w:pStyle w:val="Heading2"/>
        <w:rPr>
          <w:rFonts w:ascii="Arial" w:cs="Arial" w:eastAsia="Arial" w:hAnsi="Arial"/>
          <w:sz w:val="32"/>
          <w:szCs w:val="32"/>
        </w:rPr>
      </w:pPr>
      <w:bookmarkStart w:colFirst="0" w:colLast="0" w:name="_heading=h.y5c6m5xp69yp" w:id="3"/>
      <w:bookmarkEnd w:id="3"/>
      <w:r w:rsidDel="00000000" w:rsidR="00000000" w:rsidRPr="00000000">
        <w:rPr>
          <w:rFonts w:ascii="Arial" w:cs="Arial" w:eastAsia="Arial" w:hAnsi="Arial"/>
          <w:sz w:val="32"/>
          <w:szCs w:val="32"/>
          <w:rtl w:val="0"/>
        </w:rPr>
        <w:t xml:space="preserve">Part Two:</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7">
      <w:pPr>
        <w:ind w:left="0" w:firstLine="0"/>
        <w:rPr>
          <w:rFonts w:ascii="Arial" w:cs="Arial" w:eastAsia="Arial" w:hAnsi="Arial"/>
          <w:b w:val="1"/>
        </w:rPr>
      </w:pPr>
      <w:r w:rsidDel="00000000" w:rsidR="00000000" w:rsidRPr="00000000">
        <w:rPr>
          <w:rFonts w:ascii="Arial" w:cs="Arial" w:eastAsia="Arial" w:hAnsi="Arial"/>
          <w:rtl w:val="0"/>
        </w:rPr>
        <w:t xml:space="preserve">Consider the rhetorical spaces of reading. Where do you like to be when you want to read for fun? Where are you most productive when reading for classes? Do you like to read on a screen, or would you rather have a physical or paper copy? How long do you read for in one sitting? Do you ever move while reading, or bring a book to the gym to read while you work out? Do you listen to music to concentrate, or do you need absolute quiet? How do you take notes on your readings? Do you use pen, pencil, highlighter, sticky notes? Think about how you work best and most productively, and tell me about why and how you think this is true. In order to write part two, you might keep a reading log for a couple of days that details when, where, and how you are reading. </w:t>
      </w:r>
      <w:r w:rsidDel="00000000" w:rsidR="00000000" w:rsidRPr="00000000">
        <w:rPr>
          <w:rFonts w:ascii="Arial" w:cs="Arial" w:eastAsia="Arial" w:hAnsi="Arial"/>
          <w:b w:val="1"/>
          <w:rtl w:val="0"/>
        </w:rPr>
        <w:t xml:space="preserve">Address these concepts in your project: Where do you locate yourself while reading, what are your reading habits, and why are they important to you?</w:t>
      </w:r>
    </w:p>
    <w:p w:rsidR="00000000" w:rsidDel="00000000" w:rsidP="00000000" w:rsidRDefault="00000000" w:rsidRPr="00000000" w14:paraId="00000008">
      <w:pPr>
        <w:pStyle w:val="Heading2"/>
        <w:rPr>
          <w:rFonts w:ascii="Arial" w:cs="Arial" w:eastAsia="Arial" w:hAnsi="Arial"/>
          <w:sz w:val="32"/>
          <w:szCs w:val="32"/>
        </w:rPr>
      </w:pPr>
      <w:bookmarkStart w:colFirst="0" w:colLast="0" w:name="_heading=h.q3s3d97oqtk5" w:id="4"/>
      <w:bookmarkEnd w:id="4"/>
      <w:r w:rsidDel="00000000" w:rsidR="00000000" w:rsidRPr="00000000">
        <w:rPr>
          <w:rFonts w:ascii="Arial" w:cs="Arial" w:eastAsia="Arial" w:hAnsi="Arial"/>
          <w:sz w:val="32"/>
          <w:szCs w:val="32"/>
          <w:rtl w:val="0"/>
        </w:rPr>
        <w:t xml:space="preserve">Part Three: </w:t>
      </w:r>
    </w:p>
    <w:p w:rsidR="00000000" w:rsidDel="00000000" w:rsidP="00000000" w:rsidRDefault="00000000" w:rsidRPr="00000000" w14:paraId="00000009">
      <w:pPr>
        <w:ind w:left="0" w:firstLine="0"/>
        <w:rPr>
          <w:rFonts w:ascii="Arial" w:cs="Arial" w:eastAsia="Arial" w:hAnsi="Arial"/>
        </w:rPr>
      </w:pPr>
      <w:r w:rsidDel="00000000" w:rsidR="00000000" w:rsidRPr="00000000">
        <w:rPr>
          <w:rFonts w:ascii="Arial" w:cs="Arial" w:eastAsia="Arial" w:hAnsi="Arial"/>
          <w:rtl w:val="0"/>
        </w:rPr>
        <w:t xml:space="preserve">In order to support this paper with some hard evidence, I’d like you to gather</w:t>
      </w:r>
      <w:r w:rsidDel="00000000" w:rsidR="00000000" w:rsidRPr="00000000">
        <w:rPr>
          <w:rFonts w:ascii="Arial" w:cs="Arial" w:eastAsia="Arial" w:hAnsi="Arial"/>
          <w:b w:val="1"/>
          <w:rtl w:val="0"/>
        </w:rPr>
        <w:t xml:space="preserve"> 10 items</w:t>
      </w:r>
      <w:r w:rsidDel="00000000" w:rsidR="00000000" w:rsidRPr="00000000">
        <w:rPr>
          <w:rFonts w:ascii="Arial" w:cs="Arial" w:eastAsia="Arial" w:hAnsi="Arial"/>
          <w:rtl w:val="0"/>
        </w:rPr>
        <w:t xml:space="preserve"> that you have read so far this semester. They can be novels, textbooks, articles, newspapers, advertisements, letters, emails, Twitter (X) threads, sheet music, etc. </w:t>
      </w:r>
    </w:p>
    <w:p w:rsidR="00000000" w:rsidDel="00000000" w:rsidP="00000000" w:rsidRDefault="00000000" w:rsidRPr="00000000" w14:paraId="0000000A">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Print out anything digital, then arrange all of your materials in a physical space, and take a photo of them. </w:t>
      </w:r>
      <w:r w:rsidDel="00000000" w:rsidR="00000000" w:rsidRPr="00000000">
        <w:rPr>
          <w:rtl w:val="0"/>
        </w:rPr>
      </w:r>
    </w:p>
    <w:p w:rsidR="00000000" w:rsidDel="00000000" w:rsidP="00000000" w:rsidRDefault="00000000" w:rsidRPr="00000000" w14:paraId="0000000B">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Choose a rhetorically meaningful space, somewhere that matters to you (your residence hall, your favorite study space in a café or the library, under a tree outside, etc.). </w:t>
      </w:r>
      <w:r w:rsidDel="00000000" w:rsidR="00000000" w:rsidRPr="00000000">
        <w:rPr>
          <w:rtl w:val="0"/>
        </w:rPr>
      </w:r>
    </w:p>
    <w:p w:rsidR="00000000" w:rsidDel="00000000" w:rsidP="00000000" w:rsidRDefault="00000000" w:rsidRPr="00000000" w14:paraId="0000000C">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Arrange the items with a rhetorical purpose (spell out a word, construct a pattern, make a symbol, etc.). </w:t>
      </w:r>
      <w:r w:rsidDel="00000000" w:rsidR="00000000" w:rsidRPr="00000000">
        <w:rPr>
          <w:rtl w:val="0"/>
        </w:rPr>
      </w:r>
    </w:p>
    <w:p w:rsidR="00000000" w:rsidDel="00000000" w:rsidP="00000000" w:rsidRDefault="00000000" w:rsidRPr="00000000" w14:paraId="0000000D">
      <w:pPr>
        <w:numPr>
          <w:ilvl w:val="1"/>
          <w:numId w:val="9"/>
        </w:numPr>
        <w:ind w:left="2160" w:hanging="360"/>
        <w:rPr>
          <w:rFonts w:ascii="Arial" w:cs="Arial" w:eastAsia="Arial" w:hAnsi="Arial"/>
        </w:rPr>
      </w:pPr>
      <w:r w:rsidDel="00000000" w:rsidR="00000000" w:rsidRPr="00000000">
        <w:rPr>
          <w:rFonts w:ascii="Arial" w:cs="Arial" w:eastAsia="Arial" w:hAnsi="Arial"/>
          <w:rtl w:val="0"/>
        </w:rPr>
        <w:t xml:space="preserve">Be creative with your layout and enjoy this part of the project—have fun with space and form (remember that rhetoric is also visual). </w:t>
      </w:r>
      <w:r w:rsidDel="00000000" w:rsidR="00000000" w:rsidRPr="00000000">
        <w:rPr>
          <w:rtl w:val="0"/>
        </w:rPr>
      </w:r>
    </w:p>
    <w:p w:rsidR="00000000" w:rsidDel="00000000" w:rsidP="00000000" w:rsidRDefault="00000000" w:rsidRPr="00000000" w14:paraId="0000000E">
      <w:pPr>
        <w:numPr>
          <w:ilvl w:val="1"/>
          <w:numId w:val="9"/>
        </w:numPr>
        <w:ind w:left="2160" w:hanging="360"/>
        <w:rPr>
          <w:rFonts w:ascii="Arial" w:cs="Arial" w:eastAsia="Arial" w:hAnsi="Arial"/>
        </w:rPr>
      </w:pPr>
      <w:r w:rsidDel="00000000" w:rsidR="00000000" w:rsidRPr="00000000">
        <w:rPr>
          <w:rFonts w:ascii="Arial" w:cs="Arial" w:eastAsia="Arial" w:hAnsi="Arial"/>
          <w:rtl w:val="0"/>
        </w:rPr>
        <w:t xml:space="preserve">This is a type of reading landscape that is made up of what you’ve read and where you might have read it; it is completely your own. </w:t>
      </w:r>
      <w:r w:rsidDel="00000000" w:rsidR="00000000" w:rsidRPr="00000000">
        <w:rPr>
          <w:rtl w:val="0"/>
        </w:rPr>
      </w:r>
    </w:p>
    <w:p w:rsidR="00000000" w:rsidDel="00000000" w:rsidP="00000000" w:rsidRDefault="00000000" w:rsidRPr="00000000" w14:paraId="0000000F">
      <w:pPr>
        <w:numPr>
          <w:ilvl w:val="0"/>
          <w:numId w:val="9"/>
        </w:numPr>
        <w:ind w:left="1440" w:hanging="360"/>
        <w:rPr>
          <w:rFonts w:ascii="Helvetica Neue" w:cs="Helvetica Neue" w:eastAsia="Helvetica Neue" w:hAnsi="Helvetica Neue"/>
          <w:u w:val="none"/>
        </w:rPr>
      </w:pPr>
      <w:r w:rsidDel="00000000" w:rsidR="00000000" w:rsidRPr="00000000">
        <w:rPr>
          <w:rFonts w:ascii="Arial" w:cs="Arial" w:eastAsia="Arial" w:hAnsi="Arial"/>
          <w:rtl w:val="0"/>
        </w:rPr>
        <w:t xml:space="preserve">Once you’ve photographed your personal reading landscape, </w:t>
      </w:r>
      <w:r w:rsidDel="00000000" w:rsidR="00000000" w:rsidRPr="00000000">
        <w:rPr>
          <w:rFonts w:ascii="Arial" w:cs="Arial" w:eastAsia="Arial" w:hAnsi="Arial"/>
          <w:b w:val="1"/>
          <w:rtl w:val="0"/>
        </w:rPr>
        <w:t xml:space="preserve">explain what your 10 items are, why you chose the setting and the arrangement for your materials, and, finally, how these items represent what reading is to you and/or your developing identity as a reader. </w:t>
      </w:r>
      <w:r w:rsidDel="00000000" w:rsidR="00000000" w:rsidRPr="00000000">
        <w:rPr>
          <w:rFonts w:ascii="Arial" w:cs="Arial" w:eastAsia="Arial" w:hAnsi="Arial"/>
          <w:rtl w:val="0"/>
        </w:rPr>
        <w:t xml:space="preserve">(You will include the photo in your project).</w:t>
      </w:r>
      <w:r w:rsidDel="00000000" w:rsidR="00000000" w:rsidRPr="00000000">
        <w:rPr>
          <w:rtl w:val="0"/>
        </w:rPr>
      </w:r>
    </w:p>
    <w:p w:rsidR="00000000" w:rsidDel="00000000" w:rsidP="00000000" w:rsidRDefault="00000000" w:rsidRPr="00000000" w14:paraId="00000010">
      <w:pPr>
        <w:pStyle w:val="Heading1"/>
        <w:rPr>
          <w:rFonts w:ascii="Arial" w:cs="Arial" w:eastAsia="Arial" w:hAnsi="Arial"/>
        </w:rPr>
      </w:pPr>
      <w:bookmarkStart w:colFirst="0" w:colLast="0" w:name="_heading=h.uz02vbu34yee" w:id="5"/>
      <w:bookmarkEnd w:id="5"/>
      <w:r w:rsidDel="00000000" w:rsidR="00000000" w:rsidRPr="00000000">
        <w:rPr>
          <w:rFonts w:ascii="Arial" w:cs="Arial" w:eastAsia="Arial" w:hAnsi="Arial"/>
          <w:sz w:val="36"/>
          <w:szCs w:val="36"/>
          <w:rtl w:val="0"/>
        </w:rPr>
        <w:t xml:space="preserve">Formatting</w:t>
      </w:r>
      <w:r w:rsidDel="00000000" w:rsidR="00000000" w:rsidRPr="00000000">
        <w:rPr>
          <w:rFonts w:ascii="Arial" w:cs="Arial" w:eastAsia="Arial" w:hAnsi="Arial"/>
          <w:rtl w:val="0"/>
        </w:rPr>
        <w:t xml:space="preserve"> </w:t>
      </w:r>
    </w:p>
    <w:p w:rsidR="00000000" w:rsidDel="00000000" w:rsidP="00000000" w:rsidRDefault="00000000" w:rsidRPr="00000000" w14:paraId="0000001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Compile your answers to the questions above in </w:t>
      </w:r>
      <w:r w:rsidDel="00000000" w:rsidR="00000000" w:rsidRPr="00000000">
        <w:rPr>
          <w:rFonts w:ascii="Arial" w:cs="Arial" w:eastAsia="Arial" w:hAnsi="Arial"/>
          <w:b w:val="1"/>
          <w:rtl w:val="0"/>
        </w:rPr>
        <w:t xml:space="preserve">paragraph form</w:t>
      </w:r>
      <w:r w:rsidDel="00000000" w:rsidR="00000000" w:rsidRPr="00000000">
        <w:rPr>
          <w:rFonts w:ascii="Arial" w:cs="Arial" w:eastAsia="Arial" w:hAnsi="Arial"/>
          <w:rtl w:val="0"/>
        </w:rPr>
        <w:t xml:space="preserve"> (feel free to break up your paragraphs into parts 1-3, OR keep them connected in a cohesive essay format). </w:t>
      </w:r>
    </w:p>
    <w:p w:rsidR="00000000" w:rsidDel="00000000" w:rsidP="00000000" w:rsidRDefault="00000000" w:rsidRPr="00000000" w14:paraId="00000012">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There are many possibilities for organizing and presenting this essay. If you have questions about how to best present your responses, meet with me to explore your ideas. </w:t>
      </w:r>
    </w:p>
    <w:p w:rsidR="00000000" w:rsidDel="00000000" w:rsidP="00000000" w:rsidRDefault="00000000" w:rsidRPr="00000000" w14:paraId="00000013">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Be between </w:t>
      </w:r>
      <w:r w:rsidDel="00000000" w:rsidR="00000000" w:rsidRPr="00000000">
        <w:rPr>
          <w:rFonts w:ascii="Arial" w:cs="Arial" w:eastAsia="Arial" w:hAnsi="Arial"/>
          <w:b w:val="1"/>
          <w:rtl w:val="0"/>
        </w:rPr>
        <w:t xml:space="preserve">1250-1500 words.</w:t>
      </w:r>
      <w:r w:rsidDel="00000000" w:rsidR="00000000" w:rsidRPr="00000000">
        <w:rPr>
          <w:rtl w:val="0"/>
        </w:rPr>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Arial" w:cs="Arial" w:eastAsia="Arial" w:hAnsi="Arial"/>
          <w:rtl w:val="0"/>
        </w:rPr>
        <w:t xml:space="preserve">Include a </w:t>
      </w:r>
      <w:r w:rsidDel="00000000" w:rsidR="00000000" w:rsidRPr="00000000">
        <w:rPr>
          <w:rFonts w:ascii="Arial" w:cs="Arial" w:eastAsia="Arial" w:hAnsi="Arial"/>
          <w:b w:val="1"/>
          <w:rtl w:val="0"/>
        </w:rPr>
        <w:t xml:space="preserve">photo of your ten items</w:t>
      </w:r>
      <w:r w:rsidDel="00000000" w:rsidR="00000000" w:rsidRPr="00000000">
        <w:rPr>
          <w:rFonts w:ascii="Arial" w:cs="Arial" w:eastAsia="Arial" w:hAnsi="Arial"/>
          <w:rtl w:val="0"/>
        </w:rPr>
        <w:t xml:space="preserve">.</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Arial" w:cs="Arial" w:eastAsia="Arial" w:hAnsi="Arial"/>
          <w:rtl w:val="0"/>
        </w:rPr>
        <w:t xml:space="preserve">Have a </w:t>
      </w:r>
      <w:r w:rsidDel="00000000" w:rsidR="00000000" w:rsidRPr="00000000">
        <w:rPr>
          <w:rFonts w:ascii="Arial" w:cs="Arial" w:eastAsia="Arial" w:hAnsi="Arial"/>
          <w:b w:val="1"/>
          <w:rtl w:val="0"/>
        </w:rPr>
        <w:t xml:space="preserve">creative and fitting title</w:t>
      </w:r>
      <w:r w:rsidDel="00000000" w:rsidR="00000000" w:rsidRPr="00000000">
        <w:rPr>
          <w:rFonts w:ascii="Arial" w:cs="Arial" w:eastAsia="Arial" w:hAnsi="Arial"/>
          <w:rtl w:val="0"/>
        </w:rPr>
        <w:t xml:space="preserve">.</w:t>
      </w:r>
    </w:p>
    <w:p w:rsidR="00000000" w:rsidDel="00000000" w:rsidP="00000000" w:rsidRDefault="00000000" w:rsidRPr="00000000" w14:paraId="00000016">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w:t>
      </w:r>
      <w:r w:rsidDel="00000000" w:rsidR="00000000" w:rsidRPr="00000000">
        <w:rPr>
          <w:rFonts w:ascii="Arial" w:cs="Arial" w:eastAsia="Arial" w:hAnsi="Arial"/>
          <w:b w:val="1"/>
          <w:rtl w:val="0"/>
        </w:rPr>
        <w:t xml:space="preserve">purposeful</w:t>
      </w:r>
      <w:r w:rsidDel="00000000" w:rsidR="00000000" w:rsidRPr="00000000">
        <w:rPr>
          <w:rFonts w:ascii="Arial" w:cs="Arial" w:eastAsia="Arial" w:hAnsi="Arial"/>
          <w:rtl w:val="0"/>
        </w:rPr>
        <w:t xml:space="preserve"> punctuation, grammar, and syntax to enhance your essay. </w:t>
      </w:r>
      <w:r w:rsidDel="00000000" w:rsidR="00000000" w:rsidRPr="00000000">
        <w:rPr>
          <w:rtl w:val="0"/>
        </w:rPr>
      </w:r>
    </w:p>
    <w:p w:rsidR="00000000" w:rsidDel="00000000" w:rsidP="00000000" w:rsidRDefault="00000000" w:rsidRPr="00000000" w14:paraId="00000017">
      <w:pPr>
        <w:pStyle w:val="Heading1"/>
        <w:shd w:fill="ffffff" w:val="clear"/>
        <w:rPr>
          <w:rFonts w:ascii="Arial" w:cs="Arial" w:eastAsia="Arial" w:hAnsi="Arial"/>
          <w:sz w:val="36"/>
          <w:szCs w:val="36"/>
        </w:rPr>
      </w:pPr>
      <w:bookmarkStart w:colFirst="0" w:colLast="0" w:name="_heading=h.jn1d0gdof5dq" w:id="6"/>
      <w:bookmarkEnd w:id="6"/>
      <w:r w:rsidDel="00000000" w:rsidR="00000000" w:rsidRPr="00000000">
        <w:rPr>
          <w:rFonts w:ascii="Arial" w:cs="Arial" w:eastAsia="Arial" w:hAnsi="Arial"/>
          <w:sz w:val="36"/>
          <w:szCs w:val="36"/>
          <w:rtl w:val="0"/>
        </w:rPr>
        <w:t xml:space="preserve">Due Dates</w:t>
      </w:r>
    </w:p>
    <w:p w:rsidR="00000000" w:rsidDel="00000000" w:rsidP="00000000" w:rsidRDefault="00000000" w:rsidRPr="00000000" w14:paraId="00000018">
      <w:pPr>
        <w:numPr>
          <w:ilvl w:val="0"/>
          <w:numId w:val="14"/>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 list of your 10 sources is due ___.</w:t>
      </w:r>
    </w:p>
    <w:p w:rsidR="00000000" w:rsidDel="00000000" w:rsidP="00000000" w:rsidRDefault="00000000" w:rsidRPr="00000000" w14:paraId="00000019">
      <w:pPr>
        <w:numPr>
          <w:ilvl w:val="0"/>
          <w:numId w:val="14"/>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 half-draft of at least 750 words is due on ___.</w:t>
      </w:r>
    </w:p>
    <w:p w:rsidR="00000000" w:rsidDel="00000000" w:rsidP="00000000" w:rsidRDefault="00000000" w:rsidRPr="00000000" w14:paraId="0000001A">
      <w:pPr>
        <w:numPr>
          <w:ilvl w:val="0"/>
          <w:numId w:val="14"/>
        </w:numPr>
        <w:shd w:fill="ffffff" w:val="clea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 final draft of 1250-1500 words should be submitted on ___.</w:t>
      </w:r>
      <w:r w:rsidDel="00000000" w:rsidR="00000000" w:rsidRPr="00000000">
        <w:rPr>
          <w:rtl w:val="0"/>
        </w:rPr>
      </w:r>
    </w:p>
    <w:p w:rsidR="00000000" w:rsidDel="00000000" w:rsidP="00000000" w:rsidRDefault="00000000" w:rsidRPr="00000000" w14:paraId="0000001B">
      <w:pPr>
        <w:pStyle w:val="Heading1"/>
        <w:spacing w:line="276" w:lineRule="auto"/>
        <w:rPr>
          <w:rFonts w:ascii="Arial" w:cs="Arial" w:eastAsia="Arial" w:hAnsi="Arial"/>
          <w:sz w:val="36"/>
          <w:szCs w:val="36"/>
        </w:rPr>
      </w:pPr>
      <w:bookmarkStart w:colFirst="0" w:colLast="0" w:name="_heading=h.d20p14t5byj1" w:id="7"/>
      <w:bookmarkEnd w:id="7"/>
      <w:r w:rsidDel="00000000" w:rsidR="00000000" w:rsidRPr="00000000">
        <w:rPr>
          <w:rFonts w:ascii="Arial" w:cs="Arial" w:eastAsia="Arial" w:hAnsi="Arial"/>
          <w:sz w:val="36"/>
          <w:szCs w:val="36"/>
          <w:rtl w:val="0"/>
        </w:rPr>
        <w:t xml:space="preserve">So What Do You Need to Do?</w:t>
      </w:r>
    </w:p>
    <w:p w:rsidR="00000000" w:rsidDel="00000000" w:rsidP="00000000" w:rsidRDefault="00000000" w:rsidRPr="00000000" w14:paraId="0000001C">
      <w:pP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At a </w:t>
      </w:r>
      <w:r w:rsidDel="00000000" w:rsidR="00000000" w:rsidRPr="00000000">
        <w:rPr>
          <w:rFonts w:ascii="Arial" w:cs="Arial" w:eastAsia="Arial" w:hAnsi="Arial"/>
          <w:color w:val="222222"/>
          <w:u w:val="single"/>
          <w:rtl w:val="0"/>
        </w:rPr>
        <w:t xml:space="preserve">minimum</w:t>
      </w:r>
      <w:r w:rsidDel="00000000" w:rsidR="00000000" w:rsidRPr="00000000">
        <w:rPr>
          <w:rFonts w:ascii="Arial" w:cs="Arial" w:eastAsia="Arial" w:hAnsi="Arial"/>
          <w:color w:val="222222"/>
          <w:rtl w:val="0"/>
        </w:rPr>
        <w:t xml:space="preserve">, you must include:</w:t>
      </w:r>
    </w:p>
    <w:p w:rsidR="00000000" w:rsidDel="00000000" w:rsidP="00000000" w:rsidRDefault="00000000" w:rsidRPr="00000000" w14:paraId="0000001D">
      <w:pPr>
        <w:numPr>
          <w:ilvl w:val="0"/>
          <w:numId w:val="7"/>
        </w:numPr>
        <w:ind w:left="720" w:hanging="360"/>
        <w:rPr>
          <w:rFonts w:ascii="Arial" w:cs="Arial" w:eastAsia="Arial" w:hAnsi="Arial"/>
          <w:b w:val="1"/>
          <w:color w:val="222222"/>
        </w:rPr>
      </w:pPr>
      <w:r w:rsidDel="00000000" w:rsidR="00000000" w:rsidRPr="00000000">
        <w:rPr>
          <w:rFonts w:ascii="Arial" w:cs="Arial" w:eastAsia="Arial" w:hAnsi="Arial"/>
          <w:b w:val="1"/>
          <w:color w:val="222222"/>
          <w:rtl w:val="0"/>
        </w:rPr>
        <w:t xml:space="preserve">Answers to Part 1 and Part 2 and an explanation of Part 3. </w:t>
      </w:r>
      <w:r w:rsidDel="00000000" w:rsidR="00000000" w:rsidRPr="00000000">
        <w:rPr>
          <w:rtl w:val="0"/>
        </w:rPr>
      </w:r>
    </w:p>
    <w:p w:rsidR="00000000" w:rsidDel="00000000" w:rsidP="00000000" w:rsidRDefault="00000000" w:rsidRPr="00000000" w14:paraId="0000001E">
      <w:pPr>
        <w:numPr>
          <w:ilvl w:val="0"/>
          <w:numId w:val="7"/>
        </w:numPr>
        <w:ind w:left="720" w:hanging="360"/>
        <w:rPr>
          <w:rFonts w:ascii="Arial" w:cs="Arial" w:eastAsia="Arial" w:hAnsi="Arial"/>
          <w:b w:val="1"/>
          <w:color w:val="222222"/>
        </w:rPr>
      </w:pPr>
      <w:r w:rsidDel="00000000" w:rsidR="00000000" w:rsidRPr="00000000">
        <w:rPr>
          <w:rFonts w:ascii="Arial" w:cs="Arial" w:eastAsia="Arial" w:hAnsi="Arial"/>
          <w:b w:val="1"/>
          <w:color w:val="222222"/>
          <w:rtl w:val="0"/>
        </w:rPr>
        <w:t xml:space="preserve">MLA formatting.</w:t>
      </w:r>
      <w:r w:rsidDel="00000000" w:rsidR="00000000" w:rsidRPr="00000000">
        <w:rPr>
          <w:rtl w:val="0"/>
        </w:rPr>
      </w:r>
    </w:p>
    <w:p w:rsidR="00000000" w:rsidDel="00000000" w:rsidP="00000000" w:rsidRDefault="00000000" w:rsidRPr="00000000" w14:paraId="0000001F">
      <w:pPr>
        <w:numPr>
          <w:ilvl w:val="0"/>
          <w:numId w:val="7"/>
        </w:numPr>
        <w:ind w:left="720" w:hanging="360"/>
        <w:rPr>
          <w:rFonts w:ascii="Arial" w:cs="Arial" w:eastAsia="Arial" w:hAnsi="Arial"/>
          <w:b w:val="1"/>
          <w:color w:val="222222"/>
        </w:rPr>
      </w:pPr>
      <w:r w:rsidDel="00000000" w:rsidR="00000000" w:rsidRPr="00000000">
        <w:rPr>
          <w:rFonts w:ascii="Arial" w:cs="Arial" w:eastAsia="Arial" w:hAnsi="Arial"/>
          <w:b w:val="1"/>
          <w:color w:val="222222"/>
          <w:rtl w:val="0"/>
        </w:rPr>
        <w:t xml:space="preserve">Proper paragraphing.</w:t>
      </w:r>
      <w:r w:rsidDel="00000000" w:rsidR="00000000" w:rsidRPr="00000000">
        <w:rPr>
          <w:rtl w:val="0"/>
        </w:rPr>
      </w:r>
    </w:p>
    <w:p w:rsidR="00000000" w:rsidDel="00000000" w:rsidP="00000000" w:rsidRDefault="00000000" w:rsidRPr="00000000" w14:paraId="00000020">
      <w:pPr>
        <w:numPr>
          <w:ilvl w:val="0"/>
          <w:numId w:val="7"/>
        </w:numPr>
        <w:ind w:left="720" w:hanging="360"/>
        <w:rPr>
          <w:rFonts w:ascii="Arial" w:cs="Arial" w:eastAsia="Arial" w:hAnsi="Arial"/>
          <w:b w:val="1"/>
          <w:color w:val="222222"/>
        </w:rPr>
      </w:pPr>
      <w:r w:rsidDel="00000000" w:rsidR="00000000" w:rsidRPr="00000000">
        <w:rPr>
          <w:rFonts w:ascii="Arial" w:cs="Arial" w:eastAsia="Arial" w:hAnsi="Arial"/>
          <w:b w:val="1"/>
          <w:color w:val="222222"/>
          <w:rtl w:val="0"/>
        </w:rPr>
        <w:t xml:space="preserve">Purposeful punctuation, grammar, and syntax.</w:t>
      </w:r>
      <w:r w:rsidDel="00000000" w:rsidR="00000000" w:rsidRPr="00000000">
        <w:rPr>
          <w:rtl w:val="0"/>
        </w:rPr>
      </w:r>
    </w:p>
    <w:p w:rsidR="00000000" w:rsidDel="00000000" w:rsidP="00000000" w:rsidRDefault="00000000" w:rsidRPr="00000000" w14:paraId="00000021">
      <w:pP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2">
      <w:pPr>
        <w:pStyle w:val="Heading1"/>
        <w:spacing w:line="276" w:lineRule="auto"/>
        <w:rPr>
          <w:rFonts w:ascii="Arial" w:cs="Arial" w:eastAsia="Arial" w:hAnsi="Arial"/>
          <w:sz w:val="36"/>
          <w:szCs w:val="36"/>
        </w:rPr>
      </w:pPr>
      <w:bookmarkStart w:colFirst="0" w:colLast="0" w:name="_heading=h.l00eptcc7hdk" w:id="8"/>
      <w:bookmarkEnd w:id="8"/>
      <w:r w:rsidDel="00000000" w:rsidR="00000000" w:rsidRPr="00000000">
        <w:rPr>
          <w:rFonts w:ascii="Arial" w:cs="Arial" w:eastAsia="Arial" w:hAnsi="Arial"/>
          <w:sz w:val="36"/>
          <w:szCs w:val="36"/>
          <w:rtl w:val="0"/>
        </w:rPr>
        <w:t xml:space="preserve">Grading</w:t>
      </w:r>
    </w:p>
    <w:p w:rsidR="00000000" w:rsidDel="00000000" w:rsidP="00000000" w:rsidRDefault="00000000" w:rsidRPr="00000000" w14:paraId="00000023">
      <w:pP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Project 2 has a total of 200 points available. </w:t>
      </w:r>
    </w:p>
    <w:p w:rsidR="00000000" w:rsidDel="00000000" w:rsidP="00000000" w:rsidRDefault="00000000" w:rsidRPr="00000000" w14:paraId="00000024">
      <w:pPr>
        <w:pStyle w:val="Heading2"/>
        <w:spacing w:line="276" w:lineRule="auto"/>
        <w:rPr>
          <w:rFonts w:ascii="Arial" w:cs="Arial" w:eastAsia="Arial" w:hAnsi="Arial"/>
          <w:sz w:val="32"/>
          <w:szCs w:val="32"/>
        </w:rPr>
      </w:pPr>
      <w:bookmarkStart w:colFirst="0" w:colLast="0" w:name="_heading=h.e5x7m8lbnd9h" w:id="9"/>
      <w:bookmarkEnd w:id="9"/>
      <w:r w:rsidDel="00000000" w:rsidR="00000000" w:rsidRPr="00000000">
        <w:rPr>
          <w:rFonts w:ascii="Arial" w:cs="Arial" w:eastAsia="Arial" w:hAnsi="Arial"/>
          <w:sz w:val="32"/>
          <w:szCs w:val="32"/>
          <w:rtl w:val="0"/>
        </w:rPr>
        <w:t xml:space="preserve">List of Sources - 25 points (graded on completion)</w:t>
      </w:r>
    </w:p>
    <w:p w:rsidR="00000000" w:rsidDel="00000000" w:rsidP="00000000" w:rsidRDefault="00000000" w:rsidRPr="00000000" w14:paraId="00000025">
      <w:pPr>
        <w:numPr>
          <w:ilvl w:val="0"/>
          <w:numId w:val="3"/>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9-10 sources = 25 points</w:t>
      </w:r>
    </w:p>
    <w:p w:rsidR="00000000" w:rsidDel="00000000" w:rsidP="00000000" w:rsidRDefault="00000000" w:rsidRPr="00000000" w14:paraId="00000026">
      <w:pPr>
        <w:numPr>
          <w:ilvl w:val="0"/>
          <w:numId w:val="3"/>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7-8 sources = 20 points</w:t>
      </w:r>
      <w:r w:rsidDel="00000000" w:rsidR="00000000" w:rsidRPr="00000000">
        <w:rPr>
          <w:rtl w:val="0"/>
        </w:rPr>
      </w:r>
    </w:p>
    <w:p w:rsidR="00000000" w:rsidDel="00000000" w:rsidP="00000000" w:rsidRDefault="00000000" w:rsidRPr="00000000" w14:paraId="00000027">
      <w:pPr>
        <w:numPr>
          <w:ilvl w:val="0"/>
          <w:numId w:val="3"/>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5-6 sources = 15 points</w:t>
      </w:r>
      <w:r w:rsidDel="00000000" w:rsidR="00000000" w:rsidRPr="00000000">
        <w:rPr>
          <w:rtl w:val="0"/>
        </w:rPr>
      </w:r>
    </w:p>
    <w:p w:rsidR="00000000" w:rsidDel="00000000" w:rsidP="00000000" w:rsidRDefault="00000000" w:rsidRPr="00000000" w14:paraId="00000028">
      <w:pPr>
        <w:numPr>
          <w:ilvl w:val="0"/>
          <w:numId w:val="3"/>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3-4 sources = 10 points</w:t>
      </w:r>
      <w:r w:rsidDel="00000000" w:rsidR="00000000" w:rsidRPr="00000000">
        <w:rPr>
          <w:rtl w:val="0"/>
        </w:rPr>
      </w:r>
    </w:p>
    <w:p w:rsidR="00000000" w:rsidDel="00000000" w:rsidP="00000000" w:rsidRDefault="00000000" w:rsidRPr="00000000" w14:paraId="00000029">
      <w:pPr>
        <w:numPr>
          <w:ilvl w:val="0"/>
          <w:numId w:val="3"/>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1-2 sources = 5 points</w:t>
      </w:r>
      <w:r w:rsidDel="00000000" w:rsidR="00000000" w:rsidRPr="00000000">
        <w:rPr>
          <w:rtl w:val="0"/>
        </w:rPr>
      </w:r>
    </w:p>
    <w:p w:rsidR="00000000" w:rsidDel="00000000" w:rsidP="00000000" w:rsidRDefault="00000000" w:rsidRPr="00000000" w14:paraId="0000002A">
      <w:pPr>
        <w:numPr>
          <w:ilvl w:val="0"/>
          <w:numId w:val="3"/>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0 sources or no submission = 0 points</w:t>
      </w:r>
    </w:p>
    <w:p w:rsidR="00000000" w:rsidDel="00000000" w:rsidP="00000000" w:rsidRDefault="00000000" w:rsidRPr="00000000" w14:paraId="0000002B">
      <w:pPr>
        <w:pStyle w:val="Heading2"/>
        <w:spacing w:line="276" w:lineRule="auto"/>
        <w:rPr>
          <w:rFonts w:ascii="Arial" w:cs="Arial" w:eastAsia="Arial" w:hAnsi="Arial"/>
          <w:sz w:val="32"/>
          <w:szCs w:val="32"/>
        </w:rPr>
      </w:pPr>
      <w:bookmarkStart w:colFirst="0" w:colLast="0" w:name="_heading=h.4tnegho5ofzr" w:id="10"/>
      <w:bookmarkEnd w:id="10"/>
      <w:r w:rsidDel="00000000" w:rsidR="00000000" w:rsidRPr="00000000">
        <w:rPr>
          <w:rFonts w:ascii="Arial" w:cs="Arial" w:eastAsia="Arial" w:hAnsi="Arial"/>
          <w:sz w:val="32"/>
          <w:szCs w:val="32"/>
          <w:rtl w:val="0"/>
        </w:rPr>
        <w:t xml:space="preserve">Half-Drafts - 65 points available </w:t>
      </w:r>
    </w:p>
    <w:p w:rsidR="00000000" w:rsidDel="00000000" w:rsidP="00000000" w:rsidRDefault="00000000" w:rsidRPr="00000000" w14:paraId="0000002C">
      <w:pP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Lateness Clause: </w:t>
      </w:r>
    </w:p>
    <w:p w:rsidR="00000000" w:rsidDel="00000000" w:rsidP="00000000" w:rsidRDefault="00000000" w:rsidRPr="00000000" w14:paraId="0000002D">
      <w:pPr>
        <w:numPr>
          <w:ilvl w:val="0"/>
          <w:numId w:val="6"/>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Projects will be deducted by 5 points for every 1 hour they are late.</w:t>
      </w:r>
    </w:p>
    <w:p w:rsidR="00000000" w:rsidDel="00000000" w:rsidP="00000000" w:rsidRDefault="00000000" w:rsidRPr="00000000" w14:paraId="0000002E">
      <w:pPr>
        <w:numPr>
          <w:ilvl w:val="0"/>
          <w:numId w:val="6"/>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Projects not submitted by 6 hours after the deadline - without prior approval of an extension - will automatically receive a 0.</w:t>
      </w:r>
    </w:p>
    <w:p w:rsidR="00000000" w:rsidDel="00000000" w:rsidP="00000000" w:rsidRDefault="00000000" w:rsidRPr="00000000" w14:paraId="0000002F">
      <w:pPr>
        <w:spacing w:line="276" w:lineRule="auto"/>
        <w:rPr>
          <w:rFonts w:ascii="Arial" w:cs="Arial" w:eastAsia="Arial" w:hAnsi="Arial"/>
          <w:color w:val="222222"/>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58 - 65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Answers parts 1 and 2</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the list of 10 sources</w:t>
                </w:r>
                <w:r w:rsidDel="00000000" w:rsidR="00000000" w:rsidRPr="00000000">
                  <w:rPr>
                    <w:rtl w:val="0"/>
                  </w:rPr>
                </w:r>
              </w:p>
              <w:p w:rsidR="00000000" w:rsidDel="00000000" w:rsidP="00000000" w:rsidRDefault="00000000" w:rsidRPr="00000000" w14:paraId="00000033">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May be the picture or the written list.</w:t>
                </w:r>
                <w:r w:rsidDel="00000000" w:rsidR="00000000" w:rsidRPr="00000000">
                  <w:rPr>
                    <w:rtl w:val="0"/>
                  </w:rPr>
                </w:r>
              </w:p>
              <w:p w:rsidR="00000000" w:rsidDel="00000000" w:rsidP="00000000" w:rsidRDefault="00000000" w:rsidRPr="00000000" w14:paraId="00000034">
                <w:pPr>
                  <w:widowControl w:val="0"/>
                  <w:numPr>
                    <w:ilvl w:val="0"/>
                    <w:numId w:val="8"/>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Thoughtfully engages with the prompt and reflects on what reading means to them.</w:t>
                </w:r>
              </w:p>
              <w:p w:rsidR="00000000" w:rsidDel="00000000" w:rsidP="00000000" w:rsidRDefault="00000000" w:rsidRPr="00000000" w14:paraId="00000035">
                <w:pPr>
                  <w:widowControl w:val="0"/>
                  <w:numPr>
                    <w:ilvl w:val="0"/>
                    <w:numId w:val="8"/>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Has a minimum 750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50 - 57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Answers part 1 and part 2</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the list of sources, may be 7-9</w:t>
                </w:r>
                <w:r w:rsidDel="00000000" w:rsidR="00000000" w:rsidRPr="00000000">
                  <w:rPr>
                    <w:rtl w:val="0"/>
                  </w:rPr>
                </w:r>
              </w:p>
              <w:p w:rsidR="00000000" w:rsidDel="00000000" w:rsidP="00000000" w:rsidRDefault="00000000" w:rsidRPr="00000000" w14:paraId="0000003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May be the picture or the written list</w:t>
                </w:r>
                <w:r w:rsidDel="00000000" w:rsidR="00000000" w:rsidRPr="00000000">
                  <w:rPr>
                    <w:rtl w:val="0"/>
                  </w:rPr>
                </w:r>
              </w:p>
              <w:p w:rsidR="00000000" w:rsidDel="00000000" w:rsidP="00000000" w:rsidRDefault="00000000" w:rsidRPr="00000000" w14:paraId="0000003A">
                <w:pPr>
                  <w:widowControl w:val="0"/>
                  <w:numPr>
                    <w:ilvl w:val="0"/>
                    <w:numId w:val="10"/>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Engages with the prompt on a surface-level: answers the questions but may not reference sources or provide evidence</w:t>
                </w:r>
              </w:p>
              <w:p w:rsidR="00000000" w:rsidDel="00000000" w:rsidP="00000000" w:rsidRDefault="00000000" w:rsidRPr="00000000" w14:paraId="0000003B">
                <w:pPr>
                  <w:widowControl w:val="0"/>
                  <w:numPr>
                    <w:ilvl w:val="0"/>
                    <w:numId w:val="10"/>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Has a minimum 750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42 - 49 points: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4"/>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Answers part 1 only</w:t>
                </w:r>
              </w:p>
              <w:p w:rsidR="00000000" w:rsidDel="00000000" w:rsidP="00000000" w:rsidRDefault="00000000" w:rsidRPr="00000000" w14:paraId="0000003E">
                <w:pPr>
                  <w:widowControl w:val="0"/>
                  <w:numPr>
                    <w:ilvl w:val="0"/>
                    <w:numId w:val="4"/>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Includes a list of 4-6 sources</w:t>
                </w:r>
              </w:p>
              <w:p w:rsidR="00000000" w:rsidDel="00000000" w:rsidP="00000000" w:rsidRDefault="00000000" w:rsidRPr="00000000" w14:paraId="0000003F">
                <w:pPr>
                  <w:widowControl w:val="0"/>
                  <w:numPr>
                    <w:ilvl w:val="1"/>
                    <w:numId w:val="4"/>
                  </w:numP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May be the picture or the written list</w:t>
                </w:r>
                <w:r w:rsidDel="00000000" w:rsidR="00000000" w:rsidRPr="00000000">
                  <w:rPr>
                    <w:rtl w:val="0"/>
                  </w:rPr>
                </w:r>
              </w:p>
              <w:p w:rsidR="00000000" w:rsidDel="00000000" w:rsidP="00000000" w:rsidRDefault="00000000" w:rsidRPr="00000000" w14:paraId="00000040">
                <w:pPr>
                  <w:widowControl w:val="0"/>
                  <w:numPr>
                    <w:ilvl w:val="0"/>
                    <w:numId w:val="4"/>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Barely engages with the prompt; does not show active thinking about the concept of reading</w:t>
                </w:r>
              </w:p>
              <w:p w:rsidR="00000000" w:rsidDel="00000000" w:rsidP="00000000" w:rsidRDefault="00000000" w:rsidRPr="00000000" w14:paraId="00000041">
                <w:pPr>
                  <w:widowControl w:val="0"/>
                  <w:numPr>
                    <w:ilvl w:val="0"/>
                    <w:numId w:val="4"/>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Has between 600 - 750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34 - 41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Somewhat answers part 1</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 list of 2-3 sources</w:t>
                </w:r>
                <w:r w:rsidDel="00000000" w:rsidR="00000000" w:rsidRPr="00000000">
                  <w:rPr>
                    <w:rtl w:val="0"/>
                  </w:rPr>
                </w:r>
              </w:p>
              <w:p w:rsidR="00000000" w:rsidDel="00000000" w:rsidP="00000000" w:rsidRDefault="00000000" w:rsidRPr="00000000" w14:paraId="00000045">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May be the picture or the written list</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Rarely engages with the prompt; writing does not relate to the questions in the prompt</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Has between 600 - 750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33 points or less: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Automatic 0 points:</w:t>
                </w:r>
              </w:p>
              <w:p w:rsidR="00000000" w:rsidDel="00000000" w:rsidP="00000000" w:rsidRDefault="00000000" w:rsidRPr="00000000" w14:paraId="0000004A">
                <w:pPr>
                  <w:widowControl w:val="0"/>
                  <w:numPr>
                    <w:ilvl w:val="1"/>
                    <w:numId w:val="1"/>
                  </w:numP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No submission after 6 hours</w:t>
                </w:r>
              </w:p>
              <w:p w:rsidR="00000000" w:rsidDel="00000000" w:rsidP="00000000" w:rsidRDefault="00000000" w:rsidRPr="00000000" w14:paraId="0000004B">
                <w:pPr>
                  <w:widowControl w:val="0"/>
                  <w:numPr>
                    <w:ilvl w:val="0"/>
                    <w:numId w:val="1"/>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Between 1 - 65 points:</w:t>
                </w:r>
              </w:p>
              <w:p w:rsidR="00000000" w:rsidDel="00000000" w:rsidP="00000000" w:rsidRDefault="00000000" w:rsidRPr="00000000" w14:paraId="0000004C">
                <w:pPr>
                  <w:widowControl w:val="0"/>
                  <w:numPr>
                    <w:ilvl w:val="1"/>
                    <w:numId w:val="1"/>
                  </w:numP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Has less than 2 reading sources included in their draft</w:t>
                </w:r>
              </w:p>
              <w:p w:rsidR="00000000" w:rsidDel="00000000" w:rsidP="00000000" w:rsidRDefault="00000000" w:rsidRPr="00000000" w14:paraId="0000004D">
                <w:pPr>
                  <w:widowControl w:val="0"/>
                  <w:numPr>
                    <w:ilvl w:val="1"/>
                    <w:numId w:val="1"/>
                  </w:numP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Has less than 600 words</w:t>
                </w:r>
              </w:p>
            </w:tc>
          </w:tr>
        </w:tbl>
      </w:sdtContent>
    </w:sdt>
    <w:p w:rsidR="00000000" w:rsidDel="00000000" w:rsidP="00000000" w:rsidRDefault="00000000" w:rsidRPr="00000000" w14:paraId="0000004E">
      <w:pPr>
        <w:spacing w:line="276" w:lineRule="auto"/>
        <w:rPr>
          <w:rFonts w:ascii="Arial" w:cs="Arial" w:eastAsia="Arial" w:hAnsi="Arial"/>
          <w:color w:val="222222"/>
          <w:u w:val="single"/>
        </w:rPr>
      </w:pPr>
      <w:r w:rsidDel="00000000" w:rsidR="00000000" w:rsidRPr="00000000">
        <w:rPr>
          <w:rtl w:val="0"/>
        </w:rPr>
      </w:r>
    </w:p>
    <w:p w:rsidR="00000000" w:rsidDel="00000000" w:rsidP="00000000" w:rsidRDefault="00000000" w:rsidRPr="00000000" w14:paraId="0000004F">
      <w:pPr>
        <w:pStyle w:val="Heading2"/>
        <w:spacing w:line="276" w:lineRule="auto"/>
        <w:rPr>
          <w:rFonts w:ascii="Arial" w:cs="Arial" w:eastAsia="Arial" w:hAnsi="Arial"/>
          <w:sz w:val="32"/>
          <w:szCs w:val="32"/>
        </w:rPr>
      </w:pPr>
      <w:bookmarkStart w:colFirst="0" w:colLast="0" w:name="_heading=h.s8hx2bmk9ln0" w:id="11"/>
      <w:bookmarkEnd w:id="11"/>
      <w:r w:rsidDel="00000000" w:rsidR="00000000" w:rsidRPr="00000000">
        <w:rPr>
          <w:rFonts w:ascii="Arial" w:cs="Arial" w:eastAsia="Arial" w:hAnsi="Arial"/>
          <w:sz w:val="32"/>
          <w:szCs w:val="32"/>
          <w:rtl w:val="0"/>
        </w:rPr>
        <w:t xml:space="preserve">Final Drafts - 110 points available</w:t>
      </w:r>
    </w:p>
    <w:p w:rsidR="00000000" w:rsidDel="00000000" w:rsidP="00000000" w:rsidRDefault="00000000" w:rsidRPr="00000000" w14:paraId="00000050">
      <w:pPr>
        <w:spacing w:line="276" w:lineRule="auto"/>
        <w:rPr>
          <w:rFonts w:ascii="Arial" w:cs="Arial" w:eastAsia="Arial" w:hAnsi="Arial"/>
          <w:color w:val="222222"/>
        </w:rPr>
      </w:pPr>
      <w:r w:rsidDel="00000000" w:rsidR="00000000" w:rsidRPr="00000000">
        <w:rPr>
          <w:rFonts w:ascii="Arial" w:cs="Arial" w:eastAsia="Arial" w:hAnsi="Arial"/>
          <w:color w:val="222222"/>
          <w:rtl w:val="0"/>
        </w:rPr>
        <w:t xml:space="preserve">Lateness Clause: </w:t>
      </w:r>
    </w:p>
    <w:p w:rsidR="00000000" w:rsidDel="00000000" w:rsidP="00000000" w:rsidRDefault="00000000" w:rsidRPr="00000000" w14:paraId="00000051">
      <w:pPr>
        <w:numPr>
          <w:ilvl w:val="0"/>
          <w:numId w:val="6"/>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Projects will be deducted by 5 points for every 1 hour they are late.</w:t>
      </w:r>
      <w:r w:rsidDel="00000000" w:rsidR="00000000" w:rsidRPr="00000000">
        <w:rPr>
          <w:rtl w:val="0"/>
        </w:rPr>
      </w:r>
    </w:p>
    <w:p w:rsidR="00000000" w:rsidDel="00000000" w:rsidP="00000000" w:rsidRDefault="00000000" w:rsidRPr="00000000" w14:paraId="00000052">
      <w:pPr>
        <w:numPr>
          <w:ilvl w:val="0"/>
          <w:numId w:val="6"/>
        </w:numP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Projects not submitted by 6 hours after the deadline - without prior approval of an extension - will automatically receive a 0.</w:t>
      </w: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color w:val="222222"/>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For an A, you must complete the following: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5 points: Come to my office hours to discuss the project or draft</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5 points: Complete a 500 word reflection on the unit and writing process </w:t>
                </w:r>
                <w:r w:rsidDel="00000000" w:rsidR="00000000" w:rsidRPr="00000000">
                  <w:rPr>
                    <w:rFonts w:ascii="Arial" w:cs="Arial" w:eastAsia="Arial" w:hAnsi="Arial"/>
                    <w:i w:val="1"/>
                    <w:color w:val="222222"/>
                    <w:rtl w:val="0"/>
                  </w:rPr>
                  <w:t xml:space="preserve">after</w:t>
                </w:r>
                <w:r w:rsidDel="00000000" w:rsidR="00000000" w:rsidRPr="00000000">
                  <w:rPr>
                    <w:rFonts w:ascii="Arial" w:cs="Arial" w:eastAsia="Arial" w:hAnsi="Arial"/>
                    <w:color w:val="222222"/>
                    <w:rtl w:val="0"/>
                  </w:rPr>
                  <w:t xml:space="preserve"> submitting your final draft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For a B (87 - 100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all required sections and fully answers the questions of each.</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 picture (or pictures) of 10 sources</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Thoughtfully engages with the prompt and reflects on what reading means to them.</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Has a minimum 1250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For a C (77 - 87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all required sections</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 picture of 7-9 sources</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Engages with the prompt on a surface-level: answers the questions but may not reference sources or provide evidence</w:t>
                </w:r>
                <w:r w:rsidDel="00000000" w:rsidR="00000000" w:rsidRPr="00000000">
                  <w:rPr>
                    <w:rtl w:val="0"/>
                  </w:rPr>
                </w:r>
              </w:p>
              <w:p w:rsidR="00000000" w:rsidDel="00000000" w:rsidP="00000000" w:rsidRDefault="00000000" w:rsidRPr="00000000" w14:paraId="0000006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Has between 1000 - 1250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For a D (66 - 76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all required sections</w:t>
                </w:r>
                <w:r w:rsidDel="00000000" w:rsidR="00000000" w:rsidRPr="00000000">
                  <w:rPr>
                    <w:rtl w:val="0"/>
                  </w:rPr>
                </w:r>
              </w:p>
              <w:p w:rsidR="00000000" w:rsidDel="00000000" w:rsidP="00000000" w:rsidRDefault="00000000" w:rsidRPr="00000000" w14:paraId="0000006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Includes a picture of 4-6 sources</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Barely engages with the prompt; does not show active thinking about the concept of reading</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Has between 1000 - 1250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For an F (65 points or 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Automatic 0 points:</w:t>
                </w:r>
                <w:r w:rsidDel="00000000" w:rsidR="00000000" w:rsidRPr="00000000">
                  <w:rPr>
                    <w:rtl w:val="0"/>
                  </w:rPr>
                </w:r>
              </w:p>
              <w:p w:rsidR="00000000" w:rsidDel="00000000" w:rsidP="00000000" w:rsidRDefault="00000000" w:rsidRPr="00000000" w14:paraId="0000006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No submission after 6 hours</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Between 1 - 65 points:</w:t>
                </w:r>
                <w:r w:rsidDel="00000000" w:rsidR="00000000" w:rsidRPr="00000000">
                  <w:rPr>
                    <w:rtl w:val="0"/>
                  </w:rPr>
                </w:r>
              </w:p>
              <w:p w:rsidR="00000000" w:rsidDel="00000000" w:rsidP="00000000" w:rsidRDefault="00000000" w:rsidRPr="00000000" w14:paraId="0000006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Has less than 4 reading sources in their project</w:t>
                </w:r>
                <w:r w:rsidDel="00000000" w:rsidR="00000000" w:rsidRPr="00000000">
                  <w:rPr>
                    <w:rtl w:val="0"/>
                  </w:rPr>
                </w:r>
              </w:p>
              <w:p w:rsidR="00000000" w:rsidDel="00000000" w:rsidP="00000000" w:rsidRDefault="00000000" w:rsidRPr="00000000" w14:paraId="0000006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Does not include 1 or more required sections</w:t>
                </w:r>
                <w:r w:rsidDel="00000000" w:rsidR="00000000" w:rsidRPr="00000000">
                  <w:rPr>
                    <w:rtl w:val="0"/>
                  </w:rPr>
                </w:r>
              </w:p>
              <w:p w:rsidR="00000000" w:rsidDel="00000000" w:rsidP="00000000" w:rsidRDefault="00000000" w:rsidRPr="00000000" w14:paraId="0000006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222222"/>
                  </w:rPr>
                </w:pPr>
                <w:r w:rsidDel="00000000" w:rsidR="00000000" w:rsidRPr="00000000">
                  <w:rPr>
                    <w:rFonts w:ascii="Arial" w:cs="Arial" w:eastAsia="Arial" w:hAnsi="Arial"/>
                    <w:color w:val="222222"/>
                    <w:rtl w:val="0"/>
                  </w:rPr>
                  <w:t xml:space="preserve">Has less than 1000 words</w:t>
                </w:r>
                <w:r w:rsidDel="00000000" w:rsidR="00000000" w:rsidRPr="00000000">
                  <w:rPr>
                    <w:rtl w:val="0"/>
                  </w:rPr>
                </w:r>
              </w:p>
            </w:tc>
          </w:tr>
        </w:tbl>
      </w:sdtContent>
    </w:sdt>
    <w:p w:rsidR="00000000" w:rsidDel="00000000" w:rsidP="00000000" w:rsidRDefault="00000000" w:rsidRPr="00000000" w14:paraId="0000006D">
      <w:pPr>
        <w:spacing w:line="276" w:lineRule="auto"/>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6E">
      <w:pPr>
        <w:spacing w:line="276" w:lineRule="auto"/>
        <w:rPr>
          <w:rFonts w:ascii="Helvetica Neue" w:cs="Helvetica Neue" w:eastAsia="Helvetica Neue" w:hAnsi="Helvetica Neue"/>
          <w:color w:val="222222"/>
          <w:u w:val="single"/>
        </w:rPr>
      </w:pPr>
      <w:r w:rsidDel="00000000" w:rsidR="00000000" w:rsidRPr="00000000">
        <w:rPr>
          <w:rtl w:val="0"/>
        </w:rPr>
      </w:r>
    </w:p>
    <w:p w:rsidR="00000000" w:rsidDel="00000000" w:rsidP="00000000" w:rsidRDefault="00000000" w:rsidRPr="00000000" w14:paraId="0000006F">
      <w:pPr>
        <w:spacing w:line="276" w:lineRule="auto"/>
        <w:rPr>
          <w:rFonts w:ascii="Helvetica Neue" w:cs="Helvetica Neue" w:eastAsia="Helvetica Neue" w:hAnsi="Helvetica Neue"/>
          <w:color w:val="222222"/>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C0FDE"/>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AC0FDE"/>
    <w:rPr>
      <w:b w:val="1"/>
      <w:bCs w:val="1"/>
    </w:rPr>
  </w:style>
  <w:style w:type="character" w:styleId="Emphasis">
    <w:name w:val="Emphasis"/>
    <w:basedOn w:val="DefaultParagraphFont"/>
    <w:uiPriority w:val="20"/>
    <w:qFormat w:val="1"/>
    <w:rsid w:val="00AC0FDE"/>
    <w:rPr>
      <w:i w:val="1"/>
      <w:iCs w:val="1"/>
    </w:rPr>
  </w:style>
  <w:style w:type="character" w:styleId="Hyperlink">
    <w:name w:val="Hyperlink"/>
    <w:basedOn w:val="DefaultParagraphFont"/>
    <w:uiPriority w:val="99"/>
    <w:semiHidden w:val="1"/>
    <w:unhideWhenUsed w:val="1"/>
    <w:rsid w:val="00AC0FDE"/>
    <w:rPr>
      <w:color w:val="0000ff"/>
      <w:u w:val="single"/>
    </w:rPr>
  </w:style>
  <w:style w:type="character" w:styleId="screenreader-only" w:customStyle="1">
    <w:name w:val="screenreader-only"/>
    <w:basedOn w:val="DefaultParagraphFont"/>
    <w:rsid w:val="00AC0FDE"/>
  </w:style>
  <w:style w:type="paragraph" w:styleId="Caption">
    <w:name w:val="caption"/>
    <w:basedOn w:val="Normal"/>
    <w:next w:val="Normal"/>
    <w:uiPriority w:val="35"/>
    <w:semiHidden w:val="1"/>
    <w:unhideWhenUsed w:val="1"/>
    <w:qFormat w:val="1"/>
    <w:rsid w:val="00AC0FDE"/>
    <w:pPr>
      <w:spacing w:after="200"/>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pdiqE6BKjQzWdMzKevlRWkMZA==">CgMxLjAaHwoBMBIaChgICVIUChJ0YWJsZS5qOHZzeDhibXAxb2QaHwoBMRIaChgICVIUChJ0YWJsZS44cXFqOXN6ZWdpdGwyDmgubWxnOWkybWZwaGV3Mg5oLjRucGpyb3FhNm5mMDIOaC5taGVjampmdTJzdTUyDmgueTVjNm01eHA2OXlwMg5oLnEzczNkOTdvcXRrNTIOaC51ejAydmJ1MzR5ZWUyDmguam4xZDBnZG9mNWRxMg5oLmQyMHAxNHQ1YnlqMTIOaC5sMDBlcHRjYzdoZGsyDmguZTV4N204bGJuZDloMg5oLjR0bmVnaG81b2Z6cjIOaC5zOGh4MmJtazlsbjA4AHIhMVAwRmVrR1JfVXp1Rzl1UnRnb0J5ejdpUmxuZkJ3ck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2019-04-16T18:05:00Z</dcterms:created>
  <dc:creator>Derek N. Mueller</dc:creator>
</cp:coreProperties>
</file>