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2051B" w14:textId="77777777" w:rsidR="00210C20" w:rsidRDefault="00000000">
      <w:pPr>
        <w:pStyle w:val="Title"/>
        <w:spacing w:after="0"/>
        <w:jc w:val="center"/>
        <w:rPr>
          <w:rFonts w:ascii="Arial" w:eastAsia="Arial" w:hAnsi="Arial" w:cs="Arial"/>
          <w:sz w:val="40"/>
          <w:szCs w:val="40"/>
        </w:rPr>
      </w:pPr>
      <w:bookmarkStart w:id="0" w:name="_heading=h.2r5tfqwkzdiu" w:colFirst="0" w:colLast="0"/>
      <w:bookmarkEnd w:id="0"/>
      <w:r>
        <w:rPr>
          <w:rFonts w:ascii="Arial" w:eastAsia="Arial" w:hAnsi="Arial" w:cs="Arial"/>
          <w:sz w:val="40"/>
          <w:szCs w:val="40"/>
        </w:rPr>
        <w:t>Project #2: Rhetorical Profile</w:t>
      </w:r>
    </w:p>
    <w:p w14:paraId="32DAA57D" w14:textId="77777777" w:rsidR="00210C20" w:rsidRDefault="00210C20">
      <w:pPr>
        <w:spacing w:after="0" w:line="240" w:lineRule="auto"/>
        <w:jc w:val="center"/>
        <w:rPr>
          <w:rFonts w:ascii="Arial" w:eastAsia="Arial" w:hAnsi="Arial" w:cs="Arial"/>
        </w:rPr>
      </w:pPr>
    </w:p>
    <w:p w14:paraId="090B8D99" w14:textId="77777777" w:rsidR="00210C20" w:rsidRDefault="00000000">
      <w:pPr>
        <w:pStyle w:val="Heading1"/>
        <w:shd w:val="clear" w:color="auto" w:fill="FFFFFF"/>
        <w:spacing w:after="0" w:line="240" w:lineRule="auto"/>
        <w:rPr>
          <w:rFonts w:ascii="Arial" w:eastAsia="Arial" w:hAnsi="Arial" w:cs="Arial"/>
          <w:b/>
          <w:color w:val="BC0707"/>
          <w:sz w:val="28"/>
          <w:szCs w:val="28"/>
        </w:rPr>
      </w:pPr>
      <w:bookmarkStart w:id="1" w:name="_heading=h.j0dmoyhhoptm" w:colFirst="0" w:colLast="0"/>
      <w:bookmarkEnd w:id="1"/>
      <w:r>
        <w:rPr>
          <w:rFonts w:ascii="Arial" w:eastAsia="Arial" w:hAnsi="Arial" w:cs="Arial"/>
          <w:b/>
          <w:color w:val="BC0707"/>
          <w:sz w:val="28"/>
          <w:szCs w:val="28"/>
        </w:rPr>
        <w:t>Overview</w:t>
      </w:r>
    </w:p>
    <w:p w14:paraId="1B43CA40" w14:textId="77777777" w:rsidR="00210C20" w:rsidRDefault="00000000">
      <w:pPr>
        <w:shd w:val="clear" w:color="auto" w:fill="FFFFFF"/>
        <w:spacing w:after="180" w:line="240" w:lineRule="auto"/>
        <w:rPr>
          <w:rFonts w:ascii="Arial" w:eastAsia="Arial" w:hAnsi="Arial" w:cs="Arial"/>
          <w:color w:val="222222"/>
        </w:rPr>
      </w:pPr>
      <w:r>
        <w:rPr>
          <w:rFonts w:ascii="Arial" w:eastAsia="Arial" w:hAnsi="Arial" w:cs="Arial"/>
          <w:color w:val="222222"/>
        </w:rPr>
        <w:t xml:space="preserve">Our second project this semester invites you to develop an account of an especially effective </w:t>
      </w:r>
      <w:r>
        <w:rPr>
          <w:rFonts w:ascii="Arial" w:eastAsia="Arial" w:hAnsi="Arial" w:cs="Arial"/>
          <w:i/>
          <w:color w:val="222222"/>
        </w:rPr>
        <w:t>everyday</w:t>
      </w:r>
      <w:r>
        <w:rPr>
          <w:rFonts w:ascii="Arial" w:eastAsia="Arial" w:hAnsi="Arial" w:cs="Arial"/>
          <w:color w:val="222222"/>
        </w:rPr>
        <w:t xml:space="preserve"> </w:t>
      </w:r>
      <w:r>
        <w:rPr>
          <w:rFonts w:ascii="Arial" w:eastAsia="Arial" w:hAnsi="Arial" w:cs="Arial"/>
          <w:b/>
          <w:color w:val="222222"/>
        </w:rPr>
        <w:t>rhetor</w:t>
      </w:r>
      <w:r>
        <w:rPr>
          <w:rFonts w:ascii="Arial" w:eastAsia="Arial" w:hAnsi="Arial" w:cs="Arial"/>
          <w:color w:val="222222"/>
        </w:rPr>
        <w:t>—</w:t>
      </w:r>
      <w:r>
        <w:rPr>
          <w:rFonts w:ascii="Arial" w:eastAsia="Arial" w:hAnsi="Arial" w:cs="Arial"/>
          <w:i/>
          <w:color w:val="222222"/>
        </w:rPr>
        <w:t>someone who, in speech or in writing, proved persuasive in a specific situation</w:t>
      </w:r>
      <w:r>
        <w:rPr>
          <w:rFonts w:ascii="Arial" w:eastAsia="Arial" w:hAnsi="Arial" w:cs="Arial"/>
          <w:color w:val="222222"/>
        </w:rPr>
        <w:t xml:space="preserve">. Your account should examine the specific qualities or tactics the person uses to compel agreement or change the hearts, minds, or actions of others. As you begin to write, remember that this is a </w:t>
      </w:r>
      <w:r>
        <w:rPr>
          <w:rFonts w:ascii="Arial" w:eastAsia="Arial" w:hAnsi="Arial" w:cs="Arial"/>
          <w:i/>
          <w:color w:val="222222"/>
        </w:rPr>
        <w:t>profile</w:t>
      </w:r>
      <w:r>
        <w:rPr>
          <w:rFonts w:ascii="Arial" w:eastAsia="Arial" w:hAnsi="Arial" w:cs="Arial"/>
          <w:color w:val="222222"/>
        </w:rPr>
        <w:t xml:space="preserve"> piece. It should focus on </w:t>
      </w:r>
      <w:r>
        <w:rPr>
          <w:rFonts w:ascii="Arial" w:eastAsia="Arial" w:hAnsi="Arial" w:cs="Arial"/>
          <w:b/>
          <w:color w:val="000000"/>
        </w:rPr>
        <w:t>1 person</w:t>
      </w:r>
      <w:r>
        <w:rPr>
          <w:rFonts w:ascii="Arial" w:eastAsia="Arial" w:hAnsi="Arial" w:cs="Arial"/>
          <w:color w:val="222222"/>
        </w:rPr>
        <w:t xml:space="preserve"> in </w:t>
      </w:r>
      <w:r>
        <w:rPr>
          <w:rFonts w:ascii="Arial" w:eastAsia="Arial" w:hAnsi="Arial" w:cs="Arial"/>
          <w:b/>
          <w:color w:val="222222"/>
        </w:rPr>
        <w:t>a specific situation.</w:t>
      </w:r>
      <w:r>
        <w:rPr>
          <w:rFonts w:ascii="Arial" w:eastAsia="Arial" w:hAnsi="Arial" w:cs="Arial"/>
          <w:color w:val="222222"/>
        </w:rPr>
        <w:t xml:space="preserve"> Once you have a specific person, place, event, and rhetorical artifact (speech or document), you have what you need to make the case for your rhetorical profile. Your goal is to,</w:t>
      </w:r>
    </w:p>
    <w:p w14:paraId="12B2BE69" w14:textId="77777777" w:rsidR="00210C20" w:rsidRDefault="00000000">
      <w:pPr>
        <w:numPr>
          <w:ilvl w:val="0"/>
          <w:numId w:val="7"/>
        </w:numPr>
        <w:pBdr>
          <w:top w:val="nil"/>
          <w:left w:val="nil"/>
          <w:bottom w:val="nil"/>
          <w:right w:val="nil"/>
          <w:between w:val="nil"/>
        </w:pBdr>
        <w:shd w:val="clear" w:color="auto" w:fill="FFFFFF"/>
        <w:spacing w:before="180" w:after="0" w:line="240" w:lineRule="auto"/>
        <w:rPr>
          <w:rFonts w:ascii="Arial" w:eastAsia="Arial" w:hAnsi="Arial" w:cs="Arial"/>
          <w:color w:val="222222"/>
        </w:rPr>
      </w:pPr>
      <w:r>
        <w:rPr>
          <w:rFonts w:ascii="Arial" w:eastAsia="Arial" w:hAnsi="Arial" w:cs="Arial"/>
          <w:color w:val="222222"/>
        </w:rPr>
        <w:t>tell readers about the person,</w:t>
      </w:r>
    </w:p>
    <w:p w14:paraId="6E3F8EB8" w14:textId="77777777" w:rsidR="00210C20" w:rsidRDefault="00000000">
      <w:pPr>
        <w:numPr>
          <w:ilvl w:val="0"/>
          <w:numId w:val="7"/>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t>provide a fully developed description of the situation,</w:t>
      </w:r>
    </w:p>
    <w:p w14:paraId="17531B1D" w14:textId="77777777" w:rsidR="00210C20" w:rsidRDefault="00000000">
      <w:pPr>
        <w:numPr>
          <w:ilvl w:val="0"/>
          <w:numId w:val="7"/>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t xml:space="preserve">and use rhetorical terms such as </w:t>
      </w:r>
      <w:r>
        <w:rPr>
          <w:rFonts w:ascii="Arial" w:eastAsia="Arial" w:hAnsi="Arial" w:cs="Arial"/>
          <w:i/>
          <w:color w:val="222222"/>
        </w:rPr>
        <w:t>ethos</w:t>
      </w:r>
      <w:r>
        <w:rPr>
          <w:rFonts w:ascii="Arial" w:eastAsia="Arial" w:hAnsi="Arial" w:cs="Arial"/>
          <w:color w:val="222222"/>
        </w:rPr>
        <w:t xml:space="preserve">, </w:t>
      </w:r>
      <w:r>
        <w:rPr>
          <w:rFonts w:ascii="Arial" w:eastAsia="Arial" w:hAnsi="Arial" w:cs="Arial"/>
          <w:i/>
          <w:color w:val="222222"/>
        </w:rPr>
        <w:t>pathos</w:t>
      </w:r>
      <w:r>
        <w:rPr>
          <w:rFonts w:ascii="Arial" w:eastAsia="Arial" w:hAnsi="Arial" w:cs="Arial"/>
          <w:color w:val="222222"/>
        </w:rPr>
        <w:t xml:space="preserve">, </w:t>
      </w:r>
      <w:r>
        <w:rPr>
          <w:rFonts w:ascii="Arial" w:eastAsia="Arial" w:hAnsi="Arial" w:cs="Arial"/>
          <w:i/>
          <w:color w:val="222222"/>
        </w:rPr>
        <w:t>logos</w:t>
      </w:r>
      <w:r>
        <w:rPr>
          <w:rFonts w:ascii="Arial" w:eastAsia="Arial" w:hAnsi="Arial" w:cs="Arial"/>
          <w:color w:val="222222"/>
        </w:rPr>
        <w:t xml:space="preserve">, and </w:t>
      </w:r>
      <w:r>
        <w:rPr>
          <w:rFonts w:ascii="Arial" w:eastAsia="Arial" w:hAnsi="Arial" w:cs="Arial"/>
          <w:i/>
          <w:color w:val="222222"/>
        </w:rPr>
        <w:t>kairos</w:t>
      </w:r>
      <w:r>
        <w:rPr>
          <w:rFonts w:ascii="Arial" w:eastAsia="Arial" w:hAnsi="Arial" w:cs="Arial"/>
          <w:color w:val="222222"/>
        </w:rPr>
        <w:t xml:space="preserve"> to account for the rhetor's effectiveness. </w:t>
      </w:r>
    </w:p>
    <w:p w14:paraId="6A43DB29" w14:textId="77777777" w:rsidR="00210C20" w:rsidRDefault="00000000">
      <w:pPr>
        <w:pBdr>
          <w:top w:val="nil"/>
          <w:left w:val="nil"/>
          <w:bottom w:val="nil"/>
          <w:right w:val="nil"/>
          <w:between w:val="nil"/>
        </w:pBdr>
        <w:shd w:val="clear" w:color="auto" w:fill="FFFFFF"/>
        <w:spacing w:after="0" w:line="240" w:lineRule="auto"/>
        <w:ind w:left="720"/>
        <w:rPr>
          <w:rFonts w:ascii="Arial" w:eastAsia="Arial" w:hAnsi="Arial" w:cs="Arial"/>
          <w:color w:val="222222"/>
        </w:rPr>
      </w:pPr>
      <w:r>
        <w:rPr>
          <w:rFonts w:ascii="Arial" w:eastAsia="Arial" w:hAnsi="Arial" w:cs="Arial"/>
          <w:color w:val="222222"/>
        </w:rPr>
        <w:t> </w:t>
      </w:r>
    </w:p>
    <w:p w14:paraId="483B9381" w14:textId="77777777" w:rsidR="00210C20" w:rsidRDefault="00000000">
      <w:pPr>
        <w:pStyle w:val="Heading1"/>
        <w:shd w:val="clear" w:color="auto" w:fill="FFFFFF"/>
        <w:spacing w:after="0" w:line="240" w:lineRule="auto"/>
        <w:rPr>
          <w:rFonts w:ascii="Arial" w:eastAsia="Arial" w:hAnsi="Arial" w:cs="Arial"/>
          <w:b/>
          <w:color w:val="BC0707"/>
          <w:sz w:val="28"/>
          <w:szCs w:val="28"/>
        </w:rPr>
      </w:pPr>
      <w:bookmarkStart w:id="2" w:name="_heading=h.2f75gddm1ywp" w:colFirst="0" w:colLast="0"/>
      <w:bookmarkEnd w:id="2"/>
      <w:r>
        <w:rPr>
          <w:rFonts w:ascii="Arial" w:eastAsia="Arial" w:hAnsi="Arial" w:cs="Arial"/>
          <w:b/>
          <w:color w:val="BC0707"/>
          <w:sz w:val="28"/>
          <w:szCs w:val="28"/>
        </w:rPr>
        <w:t>Step 1: Selecting Your Rhetor</w:t>
      </w:r>
    </w:p>
    <w:p w14:paraId="30968D03" w14:textId="77777777" w:rsidR="00210C20" w:rsidRDefault="00000000">
      <w:pPr>
        <w:shd w:val="clear" w:color="auto" w:fill="FFFFFF"/>
        <w:spacing w:after="0" w:line="240" w:lineRule="auto"/>
        <w:rPr>
          <w:rFonts w:ascii="Arial" w:eastAsia="Arial" w:hAnsi="Arial" w:cs="Arial"/>
          <w:color w:val="222222"/>
        </w:rPr>
      </w:pPr>
      <w:r>
        <w:rPr>
          <w:rFonts w:ascii="Arial" w:eastAsia="Arial" w:hAnsi="Arial" w:cs="Arial"/>
          <w:b/>
          <w:color w:val="222222"/>
        </w:rPr>
        <w:t>1)</w:t>
      </w:r>
      <w:r>
        <w:rPr>
          <w:rFonts w:ascii="Arial" w:eastAsia="Arial" w:hAnsi="Arial" w:cs="Arial"/>
          <w:color w:val="222222"/>
        </w:rPr>
        <w:t xml:space="preserve"> Selecting a suitable person and </w:t>
      </w:r>
      <w:r>
        <w:rPr>
          <w:rFonts w:ascii="Arial" w:eastAsia="Arial" w:hAnsi="Arial" w:cs="Arial"/>
          <w:b/>
          <w:color w:val="222222"/>
        </w:rPr>
        <w:t>2)</w:t>
      </w:r>
      <w:r>
        <w:rPr>
          <w:rFonts w:ascii="Arial" w:eastAsia="Arial" w:hAnsi="Arial" w:cs="Arial"/>
          <w:color w:val="222222"/>
        </w:rPr>
        <w:t xml:space="preserve"> locating the moment or text through which they were rhetorically effective are among the most important choices in this project. The individual you choose should adhere to the following guideline:</w:t>
      </w:r>
    </w:p>
    <w:p w14:paraId="1AAC7B11" w14:textId="77777777" w:rsidR="00210C20" w:rsidRDefault="00000000">
      <w:pPr>
        <w:numPr>
          <w:ilvl w:val="0"/>
          <w:numId w:val="8"/>
        </w:numPr>
        <w:pBdr>
          <w:top w:val="nil"/>
          <w:left w:val="nil"/>
          <w:bottom w:val="nil"/>
          <w:right w:val="nil"/>
          <w:between w:val="nil"/>
        </w:pBdr>
        <w:shd w:val="clear" w:color="auto" w:fill="FFFFFF"/>
        <w:spacing w:after="0" w:line="240" w:lineRule="auto"/>
        <w:rPr>
          <w:rFonts w:ascii="Arial" w:eastAsia="Arial" w:hAnsi="Arial" w:cs="Arial"/>
          <w:color w:val="000000"/>
        </w:rPr>
      </w:pPr>
      <w:r>
        <w:rPr>
          <w:rFonts w:ascii="Arial" w:eastAsia="Arial" w:hAnsi="Arial" w:cs="Arial"/>
          <w:color w:val="222222"/>
        </w:rPr>
        <w:t xml:space="preserve">Real life individuals (avoid fictional characters). </w:t>
      </w:r>
    </w:p>
    <w:p w14:paraId="65F9FFE2" w14:textId="77777777" w:rsidR="00210C20" w:rsidRDefault="00000000">
      <w:pPr>
        <w:numPr>
          <w:ilvl w:val="0"/>
          <w:numId w:val="8"/>
        </w:numPr>
        <w:pBdr>
          <w:top w:val="nil"/>
          <w:left w:val="nil"/>
          <w:bottom w:val="nil"/>
          <w:right w:val="nil"/>
          <w:between w:val="nil"/>
        </w:pBdr>
        <w:shd w:val="clear" w:color="auto" w:fill="FFFFFF"/>
        <w:spacing w:after="0" w:line="240" w:lineRule="auto"/>
        <w:rPr>
          <w:rFonts w:ascii="Arial" w:eastAsia="Arial" w:hAnsi="Arial" w:cs="Arial"/>
          <w:color w:val="000000"/>
        </w:rPr>
      </w:pPr>
      <w:r>
        <w:rPr>
          <w:rFonts w:ascii="Arial" w:eastAsia="Arial" w:hAnsi="Arial" w:cs="Arial"/>
          <w:color w:val="222222"/>
        </w:rPr>
        <w:t xml:space="preserve">Avoid public figures like politicians and celebrities. Instead, identify someone with a lesser-known profile such that your work, your accounting for their rhetorical qualities, stands out as a distinctive perspective that is yours. </w:t>
      </w:r>
    </w:p>
    <w:p w14:paraId="42DA7098" w14:textId="77777777" w:rsidR="00210C20" w:rsidRDefault="00000000">
      <w:pPr>
        <w:numPr>
          <w:ilvl w:val="0"/>
          <w:numId w:val="8"/>
        </w:numPr>
        <w:pBdr>
          <w:top w:val="nil"/>
          <w:left w:val="nil"/>
          <w:bottom w:val="nil"/>
          <w:right w:val="nil"/>
          <w:between w:val="nil"/>
        </w:pBdr>
        <w:shd w:val="clear" w:color="auto" w:fill="FFFFFF"/>
        <w:spacing w:after="0" w:line="240" w:lineRule="auto"/>
        <w:rPr>
          <w:rFonts w:ascii="Arial" w:eastAsia="Arial" w:hAnsi="Arial" w:cs="Arial"/>
          <w:color w:val="000000"/>
        </w:rPr>
      </w:pPr>
      <w:bookmarkStart w:id="3" w:name="_heading=h.vg4wfp51h38s" w:colFirst="0" w:colLast="0"/>
      <w:bookmarkEnd w:id="3"/>
      <w:r>
        <w:rPr>
          <w:rFonts w:ascii="Arial" w:eastAsia="Arial" w:hAnsi="Arial" w:cs="Arial"/>
          <w:color w:val="222222"/>
        </w:rPr>
        <w:t xml:space="preserve">Consider focusing on someone whom </w:t>
      </w:r>
      <w:r>
        <w:rPr>
          <w:rFonts w:ascii="Arial" w:eastAsia="Arial" w:hAnsi="Arial" w:cs="Arial"/>
          <w:i/>
          <w:color w:val="222222"/>
        </w:rPr>
        <w:t>you</w:t>
      </w:r>
      <w:r>
        <w:rPr>
          <w:rFonts w:ascii="Arial" w:eastAsia="Arial" w:hAnsi="Arial" w:cs="Arial"/>
          <w:color w:val="222222"/>
        </w:rPr>
        <w:t xml:space="preserve"> find to be inspirational or interesting in the way that they make their points and use rhetoric. You might choose someone (such as a coach, family member, teacher, artist, pastor, athlete, etc.) who has personally impacted or affected you through their speech, writing, or composition.</w:t>
      </w:r>
    </w:p>
    <w:p w14:paraId="511E5BD9" w14:textId="77777777" w:rsidR="00210C20" w:rsidRDefault="00000000">
      <w:pPr>
        <w:numPr>
          <w:ilvl w:val="0"/>
          <w:numId w:val="8"/>
        </w:numPr>
        <w:pBdr>
          <w:top w:val="nil"/>
          <w:left w:val="nil"/>
          <w:bottom w:val="nil"/>
          <w:right w:val="nil"/>
          <w:between w:val="nil"/>
        </w:pBdr>
        <w:shd w:val="clear" w:color="auto" w:fill="FFFFFF"/>
        <w:spacing w:after="0" w:line="240" w:lineRule="auto"/>
        <w:rPr>
          <w:rFonts w:ascii="Arial" w:eastAsia="Arial" w:hAnsi="Arial" w:cs="Arial"/>
          <w:color w:val="000000"/>
        </w:rPr>
      </w:pPr>
      <w:r>
        <w:rPr>
          <w:rFonts w:ascii="Arial" w:eastAsia="Arial" w:hAnsi="Arial" w:cs="Arial"/>
          <w:color w:val="222222"/>
        </w:rPr>
        <w:t xml:space="preserve">If you want to challenge yourself, you could also choose someone who you might not agree with. You will take an objective stance to understanding how this individual rhetorically affects their intended audience. </w:t>
      </w:r>
    </w:p>
    <w:p w14:paraId="14B66B80" w14:textId="77777777" w:rsidR="00210C20" w:rsidRDefault="00000000">
      <w:pPr>
        <w:pStyle w:val="Heading1"/>
        <w:shd w:val="clear" w:color="auto" w:fill="FFFFFF"/>
        <w:spacing w:after="0" w:line="240" w:lineRule="auto"/>
        <w:rPr>
          <w:rFonts w:ascii="Arial" w:eastAsia="Arial" w:hAnsi="Arial" w:cs="Arial"/>
          <w:b/>
          <w:color w:val="BC0707"/>
          <w:sz w:val="28"/>
          <w:szCs w:val="28"/>
        </w:rPr>
      </w:pPr>
      <w:bookmarkStart w:id="4" w:name="_heading=h.njaeggylrlti" w:colFirst="0" w:colLast="0"/>
      <w:bookmarkEnd w:id="4"/>
      <w:r>
        <w:rPr>
          <w:rFonts w:ascii="Arial" w:eastAsia="Arial" w:hAnsi="Arial" w:cs="Arial"/>
          <w:b/>
          <w:color w:val="BC0707"/>
          <w:sz w:val="28"/>
          <w:szCs w:val="28"/>
        </w:rPr>
        <w:t>Step 2: Compiling Evidence</w:t>
      </w:r>
    </w:p>
    <w:p w14:paraId="3546D4E8" w14:textId="77777777" w:rsidR="00210C20" w:rsidRDefault="00000000">
      <w:pPr>
        <w:shd w:val="clear" w:color="auto" w:fill="FFFFFF"/>
        <w:spacing w:before="180" w:after="0" w:line="240" w:lineRule="auto"/>
        <w:rPr>
          <w:rFonts w:ascii="Arial" w:eastAsia="Arial" w:hAnsi="Arial" w:cs="Arial"/>
          <w:color w:val="222222"/>
        </w:rPr>
      </w:pPr>
      <w:bookmarkStart w:id="5" w:name="_heading=h.fgzii6y0vx48" w:colFirst="0" w:colLast="0"/>
      <w:bookmarkEnd w:id="5"/>
      <w:r>
        <w:rPr>
          <w:rFonts w:ascii="Arial" w:eastAsia="Arial" w:hAnsi="Arial" w:cs="Arial"/>
          <w:color w:val="222222"/>
        </w:rPr>
        <w:t>Once you’ve chosen your rhetor, you will move into collecting supporting evidence for your analysis. Evidence for this work might include:</w:t>
      </w:r>
    </w:p>
    <w:p w14:paraId="7962A617" w14:textId="77777777" w:rsidR="00210C20" w:rsidRDefault="00000000">
      <w:pPr>
        <w:numPr>
          <w:ilvl w:val="0"/>
          <w:numId w:val="6"/>
        </w:numPr>
        <w:pBdr>
          <w:top w:val="nil"/>
          <w:left w:val="nil"/>
          <w:bottom w:val="nil"/>
          <w:right w:val="nil"/>
          <w:between w:val="nil"/>
        </w:pBdr>
        <w:shd w:val="clear" w:color="auto" w:fill="FFFFFF"/>
        <w:spacing w:before="180" w:after="0" w:line="240" w:lineRule="auto"/>
        <w:rPr>
          <w:rFonts w:ascii="Arial" w:eastAsia="Arial" w:hAnsi="Arial" w:cs="Arial"/>
          <w:color w:val="222222"/>
        </w:rPr>
      </w:pPr>
      <w:r>
        <w:rPr>
          <w:rFonts w:ascii="Arial" w:eastAsia="Arial" w:hAnsi="Arial" w:cs="Arial"/>
          <w:color w:val="222222"/>
        </w:rPr>
        <w:t>memory (what you remember about the event),</w:t>
      </w:r>
    </w:p>
    <w:p w14:paraId="588AAA14" w14:textId="77777777" w:rsidR="00210C20" w:rsidRDefault="00000000">
      <w:pPr>
        <w:numPr>
          <w:ilvl w:val="0"/>
          <w:numId w:val="6"/>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t xml:space="preserve">a text (a copy of the effective document or a transcript of a speech), </w:t>
      </w:r>
    </w:p>
    <w:p w14:paraId="5AABA67E" w14:textId="77777777" w:rsidR="00210C20" w:rsidRDefault="00000000">
      <w:pPr>
        <w:numPr>
          <w:ilvl w:val="0"/>
          <w:numId w:val="6"/>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t xml:space="preserve">a photograph or video, </w:t>
      </w:r>
    </w:p>
    <w:p w14:paraId="061F18D4" w14:textId="77777777" w:rsidR="00210C20" w:rsidRDefault="00000000">
      <w:pPr>
        <w:numPr>
          <w:ilvl w:val="0"/>
          <w:numId w:val="6"/>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t xml:space="preserve">an interview with the rhetor, or </w:t>
      </w:r>
    </w:p>
    <w:p w14:paraId="72082373" w14:textId="77777777" w:rsidR="00210C20" w:rsidRDefault="00000000">
      <w:pPr>
        <w:numPr>
          <w:ilvl w:val="0"/>
          <w:numId w:val="6"/>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lastRenderedPageBreak/>
        <w:t>second-hand accounts from others who witnessed the event (people at the event or comments on a YouTube video would work as evidence for this project).</w:t>
      </w:r>
    </w:p>
    <w:p w14:paraId="3D44F9F3" w14:textId="77777777" w:rsidR="00210C20" w:rsidRDefault="00210C20">
      <w:pPr>
        <w:shd w:val="clear" w:color="auto" w:fill="FFFFFF"/>
        <w:spacing w:after="0" w:line="240" w:lineRule="auto"/>
        <w:rPr>
          <w:rFonts w:ascii="Arial" w:eastAsia="Arial" w:hAnsi="Arial" w:cs="Arial"/>
        </w:rPr>
      </w:pPr>
    </w:p>
    <w:p w14:paraId="1A35ACD5" w14:textId="77777777" w:rsidR="00210C20" w:rsidRDefault="00000000">
      <w:pPr>
        <w:shd w:val="clear" w:color="auto" w:fill="FFFFFF"/>
        <w:spacing w:after="0" w:line="240" w:lineRule="auto"/>
        <w:rPr>
          <w:rFonts w:ascii="Arial" w:eastAsia="Arial" w:hAnsi="Arial" w:cs="Arial"/>
          <w:color w:val="BC0707"/>
          <w:sz w:val="28"/>
          <w:szCs w:val="28"/>
        </w:rPr>
      </w:pPr>
      <w:r>
        <w:rPr>
          <w:rFonts w:ascii="Arial" w:eastAsia="Arial" w:hAnsi="Arial" w:cs="Arial"/>
        </w:rPr>
        <w:t>The amount of evidence you work with is up to you. You could have one strong source (ex: YouTube video) to analysis. Or, you might draw upon 2 or 3 similar sources to better understand your rhetor. Keep in mind however, that your sources should be based around 1 specific situation.</w:t>
      </w:r>
    </w:p>
    <w:p w14:paraId="18341AC8" w14:textId="77777777" w:rsidR="00210C20" w:rsidRDefault="00210C20">
      <w:pPr>
        <w:shd w:val="clear" w:color="auto" w:fill="FFFFFF"/>
        <w:spacing w:after="0" w:line="240" w:lineRule="auto"/>
        <w:rPr>
          <w:rFonts w:ascii="Arial" w:eastAsia="Arial" w:hAnsi="Arial" w:cs="Arial"/>
        </w:rPr>
      </w:pPr>
    </w:p>
    <w:p w14:paraId="21F4355D" w14:textId="77777777" w:rsidR="00210C20" w:rsidRDefault="00000000">
      <w:pPr>
        <w:pStyle w:val="Heading1"/>
        <w:spacing w:after="0" w:line="240" w:lineRule="auto"/>
        <w:rPr>
          <w:rFonts w:ascii="Arial" w:eastAsia="Arial" w:hAnsi="Arial" w:cs="Arial"/>
          <w:b/>
          <w:color w:val="BC0707"/>
          <w:sz w:val="28"/>
          <w:szCs w:val="28"/>
        </w:rPr>
      </w:pPr>
      <w:bookmarkStart w:id="6" w:name="_heading=h.p4fm5xudh8ch" w:colFirst="0" w:colLast="0"/>
      <w:bookmarkEnd w:id="6"/>
      <w:r>
        <w:rPr>
          <w:rFonts w:ascii="Arial" w:eastAsia="Arial" w:hAnsi="Arial" w:cs="Arial"/>
          <w:b/>
          <w:color w:val="BC0707"/>
          <w:sz w:val="28"/>
          <w:szCs w:val="28"/>
        </w:rPr>
        <w:t>Step 3: Creating Your Profile</w:t>
      </w:r>
    </w:p>
    <w:p w14:paraId="30AFE7EF" w14:textId="77777777" w:rsidR="00210C20" w:rsidRDefault="00000000">
      <w:pPr>
        <w:spacing w:after="0" w:line="240" w:lineRule="auto"/>
        <w:rPr>
          <w:rFonts w:ascii="Arial" w:eastAsia="Arial" w:hAnsi="Arial" w:cs="Arial"/>
        </w:rPr>
      </w:pPr>
      <w:bookmarkStart w:id="7" w:name="_heading=h.zbonjm3wd52c" w:colFirst="0" w:colLast="0"/>
      <w:bookmarkEnd w:id="7"/>
      <w:r>
        <w:rPr>
          <w:rFonts w:ascii="Arial" w:eastAsia="Arial" w:hAnsi="Arial" w:cs="Arial"/>
          <w:color w:val="000000"/>
        </w:rPr>
        <w:t>Once you identify your chosen rhetor, you will want to take time to analyze how this individual uses rhetoric to effectively persuade their intended audience. Here are some generating questions for you to consider as we begin thinking about what makes someone an effective rhetor.</w:t>
      </w:r>
    </w:p>
    <w:p w14:paraId="676189AC" w14:textId="77777777" w:rsidR="00210C20" w:rsidRDefault="00000000">
      <w:pPr>
        <w:numPr>
          <w:ilvl w:val="0"/>
          <w:numId w:val="4"/>
        </w:numPr>
        <w:spacing w:after="0" w:line="240" w:lineRule="auto"/>
        <w:rPr>
          <w:rFonts w:ascii="Arial" w:eastAsia="Arial" w:hAnsi="Arial" w:cs="Arial"/>
          <w:color w:val="000000"/>
        </w:rPr>
      </w:pPr>
      <w:r>
        <w:rPr>
          <w:rFonts w:ascii="Arial" w:eastAsia="Arial" w:hAnsi="Arial" w:cs="Arial"/>
          <w:color w:val="222222"/>
        </w:rPr>
        <w:t>How does rhetoric work? What does a rhetorical situation involve?</w:t>
      </w:r>
    </w:p>
    <w:p w14:paraId="23EB8120" w14:textId="77777777" w:rsidR="00210C20" w:rsidRDefault="00000000">
      <w:pPr>
        <w:numPr>
          <w:ilvl w:val="0"/>
          <w:numId w:val="4"/>
        </w:numPr>
        <w:spacing w:after="0" w:line="240" w:lineRule="auto"/>
        <w:rPr>
          <w:rFonts w:ascii="Arial" w:eastAsia="Arial" w:hAnsi="Arial" w:cs="Arial"/>
          <w:color w:val="000000"/>
        </w:rPr>
      </w:pPr>
      <w:r>
        <w:rPr>
          <w:rFonts w:ascii="Arial" w:eastAsia="Arial" w:hAnsi="Arial" w:cs="Arial"/>
          <w:color w:val="000000"/>
        </w:rPr>
        <w:t>What do effective rhetors do? What counts as evidence of effective rhetoric? And, how do we recognize everyday rhetors/rhetoric in everyday situations?</w:t>
      </w:r>
    </w:p>
    <w:p w14:paraId="1CC562D9" w14:textId="77777777" w:rsidR="00210C20" w:rsidRDefault="00000000">
      <w:pPr>
        <w:numPr>
          <w:ilvl w:val="0"/>
          <w:numId w:val="4"/>
        </w:numPr>
        <w:shd w:val="clear" w:color="auto" w:fill="FFFFFF"/>
        <w:spacing w:after="0" w:line="240" w:lineRule="auto"/>
        <w:rPr>
          <w:rFonts w:ascii="Arial" w:eastAsia="Arial" w:hAnsi="Arial" w:cs="Arial"/>
          <w:color w:val="000000"/>
        </w:rPr>
      </w:pPr>
      <w:r>
        <w:rPr>
          <w:rFonts w:ascii="Arial" w:eastAsia="Arial" w:hAnsi="Arial" w:cs="Arial"/>
          <w:color w:val="222222"/>
        </w:rPr>
        <w:t>How was this person involved in a rhetorical situation? What was the exigence (or occasion), who was the audience, and what were the constraints (e.g., attitudes or values held by those involved) in this situation?</w:t>
      </w:r>
    </w:p>
    <w:p w14:paraId="5B6DD77A" w14:textId="77777777" w:rsidR="00210C20" w:rsidRDefault="00000000">
      <w:pPr>
        <w:numPr>
          <w:ilvl w:val="0"/>
          <w:numId w:val="4"/>
        </w:numPr>
        <w:spacing w:after="0" w:line="240" w:lineRule="auto"/>
        <w:rPr>
          <w:rFonts w:ascii="Arial" w:eastAsia="Arial" w:hAnsi="Arial" w:cs="Arial"/>
          <w:color w:val="000000"/>
        </w:rPr>
      </w:pPr>
      <w:r>
        <w:rPr>
          <w:rFonts w:ascii="Arial" w:eastAsia="Arial" w:hAnsi="Arial" w:cs="Arial"/>
          <w:color w:val="000000"/>
        </w:rPr>
        <w:t>In what genres did they write or speak to communicate with others?</w:t>
      </w:r>
    </w:p>
    <w:p w14:paraId="1FF04973" w14:textId="77777777" w:rsidR="00210C20" w:rsidRDefault="00000000">
      <w:pPr>
        <w:numPr>
          <w:ilvl w:val="0"/>
          <w:numId w:val="4"/>
        </w:numPr>
        <w:spacing w:after="0" w:line="240" w:lineRule="auto"/>
        <w:rPr>
          <w:rFonts w:ascii="Arial" w:eastAsia="Arial" w:hAnsi="Arial" w:cs="Arial"/>
          <w:color w:val="000000"/>
        </w:rPr>
      </w:pPr>
      <w:r>
        <w:rPr>
          <w:rFonts w:ascii="Arial" w:eastAsia="Arial" w:hAnsi="Arial" w:cs="Arial"/>
          <w:color w:val="000000"/>
        </w:rPr>
        <w:t>How did the everyday rhetor make a difference? For whom? When and where? Why? How do you know?</w:t>
      </w:r>
    </w:p>
    <w:p w14:paraId="603E8A5B" w14:textId="77777777" w:rsidR="00210C20" w:rsidRDefault="00000000">
      <w:pPr>
        <w:numPr>
          <w:ilvl w:val="0"/>
          <w:numId w:val="4"/>
        </w:numPr>
        <w:spacing w:after="0" w:line="240" w:lineRule="auto"/>
        <w:rPr>
          <w:rFonts w:ascii="Arial" w:eastAsia="Arial" w:hAnsi="Arial" w:cs="Arial"/>
          <w:color w:val="000000"/>
        </w:rPr>
      </w:pPr>
      <w:r>
        <w:rPr>
          <w:rFonts w:ascii="Arial" w:eastAsia="Arial" w:hAnsi="Arial" w:cs="Arial"/>
          <w:color w:val="000000"/>
        </w:rPr>
        <w:t>What larger movements or communities—digital or material—is this rhetor a part of? How does that movement or community shape what they write, say, or do?</w:t>
      </w:r>
    </w:p>
    <w:p w14:paraId="5A4EAD22" w14:textId="77777777" w:rsidR="00210C20" w:rsidRDefault="00000000">
      <w:pPr>
        <w:pStyle w:val="Heading1"/>
        <w:spacing w:after="0" w:line="240" w:lineRule="auto"/>
        <w:rPr>
          <w:rFonts w:ascii="Arial" w:eastAsia="Arial" w:hAnsi="Arial" w:cs="Arial"/>
          <w:b/>
          <w:color w:val="BC0707"/>
          <w:sz w:val="28"/>
          <w:szCs w:val="28"/>
        </w:rPr>
      </w:pPr>
      <w:bookmarkStart w:id="8" w:name="_heading=h.k87dlhunnelo" w:colFirst="0" w:colLast="0"/>
      <w:bookmarkEnd w:id="8"/>
      <w:r>
        <w:rPr>
          <w:rFonts w:ascii="Arial" w:eastAsia="Arial" w:hAnsi="Arial" w:cs="Arial"/>
          <w:b/>
          <w:color w:val="BC0707"/>
          <w:sz w:val="28"/>
          <w:szCs w:val="28"/>
        </w:rPr>
        <w:t>Project Requirements</w:t>
      </w:r>
    </w:p>
    <w:p w14:paraId="1754D6A8" w14:textId="77777777" w:rsidR="00210C20" w:rsidRDefault="00000000">
      <w:pPr>
        <w:numPr>
          <w:ilvl w:val="0"/>
          <w:numId w:val="5"/>
        </w:numPr>
        <w:spacing w:after="0" w:line="240" w:lineRule="auto"/>
        <w:rPr>
          <w:rFonts w:ascii="Verdana" w:eastAsia="Verdana" w:hAnsi="Verdana" w:cs="Verdana"/>
          <w:color w:val="000000"/>
        </w:rPr>
      </w:pPr>
      <w:r>
        <w:rPr>
          <w:rFonts w:ascii="Arial" w:eastAsia="Arial" w:hAnsi="Arial" w:cs="Arial"/>
          <w:color w:val="000000"/>
        </w:rPr>
        <w:t xml:space="preserve">Word Count: </w:t>
      </w:r>
      <w:r>
        <w:rPr>
          <w:rFonts w:ascii="Arial" w:eastAsia="Arial" w:hAnsi="Arial" w:cs="Arial"/>
          <w:b/>
          <w:color w:val="000000"/>
        </w:rPr>
        <w:t>1250-1500 words.</w:t>
      </w:r>
    </w:p>
    <w:p w14:paraId="2CBBB4B0" w14:textId="77777777" w:rsidR="00210C20" w:rsidRDefault="00000000">
      <w:pPr>
        <w:numPr>
          <w:ilvl w:val="0"/>
          <w:numId w:val="5"/>
        </w:numPr>
        <w:spacing w:after="0" w:line="240" w:lineRule="auto"/>
        <w:rPr>
          <w:rFonts w:ascii="Verdana" w:eastAsia="Verdana" w:hAnsi="Verdana" w:cs="Verdana"/>
          <w:color w:val="000000"/>
        </w:rPr>
      </w:pPr>
      <w:r>
        <w:rPr>
          <w:rFonts w:ascii="Arial" w:eastAsia="Arial" w:hAnsi="Arial" w:cs="Arial"/>
          <w:color w:val="000000"/>
        </w:rPr>
        <w:t xml:space="preserve">Must include </w:t>
      </w:r>
      <w:r>
        <w:rPr>
          <w:rFonts w:ascii="Arial" w:eastAsia="Arial" w:hAnsi="Arial" w:cs="Arial"/>
          <w:b/>
          <w:color w:val="000000"/>
        </w:rPr>
        <w:t>at least one visual</w:t>
      </w:r>
      <w:r>
        <w:rPr>
          <w:rFonts w:ascii="Arial" w:eastAsia="Arial" w:hAnsi="Arial" w:cs="Arial"/>
          <w:color w:val="000000"/>
        </w:rPr>
        <w:t xml:space="preserve"> to complement your profile (e.g., image of rhetor, rhetorical situation, speech/document, etc.).</w:t>
      </w:r>
    </w:p>
    <w:p w14:paraId="380F8C9E" w14:textId="77777777" w:rsidR="00210C20" w:rsidRDefault="00000000">
      <w:pPr>
        <w:numPr>
          <w:ilvl w:val="0"/>
          <w:numId w:val="5"/>
        </w:numPr>
        <w:spacing w:after="0" w:line="240" w:lineRule="auto"/>
        <w:rPr>
          <w:rFonts w:ascii="Arial" w:eastAsia="Arial" w:hAnsi="Arial" w:cs="Arial"/>
          <w:color w:val="000000"/>
        </w:rPr>
      </w:pPr>
      <w:r>
        <w:rPr>
          <w:rFonts w:ascii="Arial" w:eastAsia="Arial" w:hAnsi="Arial" w:cs="Arial"/>
          <w:color w:val="000000"/>
        </w:rPr>
        <w:t>MLA Formatting</w:t>
      </w:r>
    </w:p>
    <w:p w14:paraId="47926A95" w14:textId="77777777" w:rsidR="00210C20" w:rsidRDefault="00000000">
      <w:pPr>
        <w:numPr>
          <w:ilvl w:val="0"/>
          <w:numId w:val="5"/>
        </w:numPr>
        <w:spacing w:after="0" w:line="240" w:lineRule="auto"/>
        <w:rPr>
          <w:rFonts w:ascii="Verdana" w:eastAsia="Verdana" w:hAnsi="Verdana" w:cs="Verdana"/>
          <w:color w:val="000000"/>
        </w:rPr>
      </w:pPr>
      <w:r>
        <w:rPr>
          <w:rFonts w:ascii="Arial" w:eastAsia="Arial" w:hAnsi="Arial" w:cs="Arial"/>
          <w:color w:val="000000"/>
        </w:rPr>
        <w:t xml:space="preserve">Due: </w:t>
      </w:r>
      <w:r>
        <w:rPr>
          <w:rFonts w:ascii="Arial" w:eastAsia="Arial" w:hAnsi="Arial" w:cs="Arial"/>
          <w:b/>
          <w:color w:val="000000"/>
        </w:rPr>
        <w:t>____</w:t>
      </w:r>
      <w:r>
        <w:rPr>
          <w:rFonts w:ascii="Arial" w:eastAsia="Arial" w:hAnsi="Arial" w:cs="Arial"/>
          <w:color w:val="000000"/>
        </w:rPr>
        <w:t xml:space="preserve"> (Word Doc format).</w:t>
      </w:r>
    </w:p>
    <w:p w14:paraId="570FA028" w14:textId="77777777" w:rsidR="00210C20" w:rsidRDefault="00000000">
      <w:pPr>
        <w:pStyle w:val="Heading1"/>
        <w:spacing w:after="0" w:line="240" w:lineRule="auto"/>
        <w:rPr>
          <w:rFonts w:ascii="Arial" w:eastAsia="Arial" w:hAnsi="Arial" w:cs="Arial"/>
          <w:b/>
          <w:color w:val="BC0707"/>
          <w:sz w:val="28"/>
          <w:szCs w:val="28"/>
        </w:rPr>
      </w:pPr>
      <w:bookmarkStart w:id="9" w:name="_heading=h.n6ekclbp0c2d" w:colFirst="0" w:colLast="0"/>
      <w:bookmarkEnd w:id="9"/>
      <w:r>
        <w:rPr>
          <w:rFonts w:ascii="Arial" w:eastAsia="Arial" w:hAnsi="Arial" w:cs="Arial"/>
          <w:b/>
          <w:color w:val="BC0707"/>
          <w:sz w:val="28"/>
          <w:szCs w:val="28"/>
        </w:rPr>
        <w:t>Grading Rubric</w:t>
      </w:r>
    </w:p>
    <w:p w14:paraId="0D800A0F" w14:textId="77777777" w:rsidR="00210C20" w:rsidRDefault="00210C20">
      <w:pPr>
        <w:spacing w:after="0" w:line="240" w:lineRule="auto"/>
        <w:rPr>
          <w:rFonts w:ascii="Arial" w:eastAsia="Arial" w:hAnsi="Arial" w:cs="Arial"/>
          <w:b/>
          <w:color w:val="222222"/>
        </w:rPr>
      </w:pPr>
    </w:p>
    <w:tbl>
      <w:tblPr>
        <w:tblStyle w:val="a"/>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Grading Breakdown"/>
        <w:tblDescription w:val="This table explains the grading breakdown for the project, including point breakdowns and category requirements."/>
      </w:tblPr>
      <w:tblGrid>
        <w:gridCol w:w="6745"/>
        <w:gridCol w:w="2430"/>
      </w:tblGrid>
      <w:tr w:rsidR="00210C20" w14:paraId="0C08480E" w14:textId="77777777" w:rsidTr="005C0445">
        <w:trPr>
          <w:trHeight w:val="755"/>
        </w:trPr>
        <w:tc>
          <w:tcPr>
            <w:tcW w:w="6745" w:type="dxa"/>
          </w:tcPr>
          <w:p w14:paraId="040E87AB" w14:textId="77777777" w:rsidR="00210C20" w:rsidRDefault="00000000">
            <w:pPr>
              <w:rPr>
                <w:rFonts w:ascii="Arial" w:eastAsia="Arial" w:hAnsi="Arial" w:cs="Arial"/>
                <w:b/>
                <w:color w:val="222222"/>
              </w:rPr>
            </w:pPr>
            <w:r>
              <w:rPr>
                <w:rFonts w:ascii="Arial" w:eastAsia="Arial" w:hAnsi="Arial" w:cs="Arial"/>
                <w:b/>
                <w:color w:val="222222"/>
              </w:rPr>
              <w:t xml:space="preserve">Introduction </w:t>
            </w:r>
          </w:p>
          <w:p w14:paraId="3C7750A9" w14:textId="77777777" w:rsidR="00210C20" w:rsidRDefault="00000000">
            <w:pPr>
              <w:numPr>
                <w:ilvl w:val="0"/>
                <w:numId w:val="9"/>
              </w:numPr>
              <w:pBdr>
                <w:top w:val="nil"/>
                <w:left w:val="nil"/>
                <w:bottom w:val="nil"/>
                <w:right w:val="nil"/>
                <w:between w:val="nil"/>
              </w:pBdr>
              <w:spacing w:line="278" w:lineRule="auto"/>
              <w:rPr>
                <w:rFonts w:ascii="Arial" w:eastAsia="Arial" w:hAnsi="Arial" w:cs="Arial"/>
                <w:b/>
                <w:color w:val="222222"/>
              </w:rPr>
            </w:pPr>
            <w:r>
              <w:rPr>
                <w:rFonts w:ascii="Arial" w:eastAsia="Arial" w:hAnsi="Arial" w:cs="Arial"/>
                <w:color w:val="222222"/>
              </w:rPr>
              <w:t>Begins with a clear introduction sentence that captures the reader’s attention.</w:t>
            </w:r>
          </w:p>
          <w:p w14:paraId="485E3D4F" w14:textId="77777777" w:rsidR="00210C20" w:rsidRDefault="00000000">
            <w:pPr>
              <w:numPr>
                <w:ilvl w:val="0"/>
                <w:numId w:val="9"/>
              </w:numPr>
              <w:pBdr>
                <w:top w:val="nil"/>
                <w:left w:val="nil"/>
                <w:bottom w:val="nil"/>
                <w:right w:val="nil"/>
                <w:between w:val="nil"/>
              </w:pBdr>
              <w:spacing w:line="278" w:lineRule="auto"/>
              <w:rPr>
                <w:rFonts w:ascii="Arial" w:eastAsia="Arial" w:hAnsi="Arial" w:cs="Arial"/>
                <w:b/>
                <w:color w:val="222222"/>
              </w:rPr>
            </w:pPr>
            <w:r>
              <w:rPr>
                <w:rFonts w:ascii="Arial" w:eastAsia="Arial" w:hAnsi="Arial" w:cs="Arial"/>
                <w:color w:val="222222"/>
              </w:rPr>
              <w:t>Clearly introduces chosen rhetor and provides any essential background information to understand the rest of the essay.</w:t>
            </w:r>
          </w:p>
          <w:p w14:paraId="6262D856" w14:textId="77777777" w:rsidR="00210C20" w:rsidRDefault="00000000">
            <w:pPr>
              <w:numPr>
                <w:ilvl w:val="0"/>
                <w:numId w:val="9"/>
              </w:numPr>
              <w:pBdr>
                <w:top w:val="nil"/>
                <w:left w:val="nil"/>
                <w:bottom w:val="nil"/>
                <w:right w:val="nil"/>
                <w:between w:val="nil"/>
              </w:pBdr>
              <w:spacing w:line="278" w:lineRule="auto"/>
              <w:rPr>
                <w:rFonts w:ascii="Arial" w:eastAsia="Arial" w:hAnsi="Arial" w:cs="Arial"/>
                <w:b/>
                <w:color w:val="222222"/>
              </w:rPr>
            </w:pPr>
            <w:r>
              <w:rPr>
                <w:rFonts w:ascii="Arial" w:eastAsia="Arial" w:hAnsi="Arial" w:cs="Arial"/>
                <w:color w:val="222222"/>
              </w:rPr>
              <w:t>States the intended purpose of the project.</w:t>
            </w:r>
          </w:p>
          <w:p w14:paraId="051256E1" w14:textId="77777777" w:rsidR="00210C20" w:rsidRDefault="00000000">
            <w:pPr>
              <w:numPr>
                <w:ilvl w:val="0"/>
                <w:numId w:val="9"/>
              </w:numPr>
              <w:pBdr>
                <w:top w:val="nil"/>
                <w:left w:val="nil"/>
                <w:bottom w:val="nil"/>
                <w:right w:val="nil"/>
                <w:between w:val="nil"/>
              </w:pBdr>
              <w:spacing w:after="160" w:line="278" w:lineRule="auto"/>
              <w:rPr>
                <w:rFonts w:ascii="Arial" w:eastAsia="Arial" w:hAnsi="Arial" w:cs="Arial"/>
                <w:b/>
                <w:color w:val="222222"/>
              </w:rPr>
            </w:pPr>
            <w:bookmarkStart w:id="10" w:name="_heading=h.kiwfw6adnjni" w:colFirst="0" w:colLast="0"/>
            <w:bookmarkEnd w:id="10"/>
            <w:r>
              <w:rPr>
                <w:rFonts w:ascii="Arial" w:eastAsia="Arial" w:hAnsi="Arial" w:cs="Arial"/>
                <w:color w:val="222222"/>
              </w:rPr>
              <w:lastRenderedPageBreak/>
              <w:t>Contains a thesis statement that identifies the primary rhetorical skills of the rhetor and the effectiveness of these skills.</w:t>
            </w:r>
          </w:p>
        </w:tc>
        <w:tc>
          <w:tcPr>
            <w:tcW w:w="2430" w:type="dxa"/>
          </w:tcPr>
          <w:p w14:paraId="2B9B9DFA" w14:textId="77777777" w:rsidR="00210C20" w:rsidRDefault="00000000">
            <w:pPr>
              <w:jc w:val="right"/>
              <w:rPr>
                <w:rFonts w:ascii="Arial" w:eastAsia="Arial" w:hAnsi="Arial" w:cs="Arial"/>
                <w:b/>
                <w:color w:val="222222"/>
              </w:rPr>
            </w:pPr>
            <w:r>
              <w:rPr>
                <w:rFonts w:ascii="Arial" w:eastAsia="Arial" w:hAnsi="Arial" w:cs="Arial"/>
                <w:b/>
                <w:color w:val="222222"/>
              </w:rPr>
              <w:lastRenderedPageBreak/>
              <w:t>/15pts</w:t>
            </w:r>
          </w:p>
        </w:tc>
      </w:tr>
      <w:tr w:rsidR="00210C20" w14:paraId="06EDA774" w14:textId="77777777" w:rsidTr="005C0445">
        <w:trPr>
          <w:trHeight w:val="755"/>
        </w:trPr>
        <w:tc>
          <w:tcPr>
            <w:tcW w:w="6745" w:type="dxa"/>
          </w:tcPr>
          <w:p w14:paraId="34C0F875" w14:textId="77777777" w:rsidR="00210C20" w:rsidRDefault="00000000">
            <w:pPr>
              <w:rPr>
                <w:rFonts w:ascii="Arial" w:eastAsia="Arial" w:hAnsi="Arial" w:cs="Arial"/>
                <w:b/>
                <w:color w:val="222222"/>
              </w:rPr>
            </w:pPr>
            <w:r>
              <w:rPr>
                <w:rFonts w:ascii="Arial" w:eastAsia="Arial" w:hAnsi="Arial" w:cs="Arial"/>
                <w:b/>
                <w:color w:val="222222"/>
              </w:rPr>
              <w:t>Biography</w:t>
            </w:r>
          </w:p>
          <w:p w14:paraId="6A088342" w14:textId="77777777" w:rsidR="00210C20" w:rsidRDefault="00000000">
            <w:pPr>
              <w:numPr>
                <w:ilvl w:val="0"/>
                <w:numId w:val="3"/>
              </w:numPr>
              <w:pBdr>
                <w:top w:val="nil"/>
                <w:left w:val="nil"/>
                <w:bottom w:val="nil"/>
                <w:right w:val="nil"/>
                <w:between w:val="nil"/>
              </w:pBdr>
              <w:spacing w:line="278" w:lineRule="auto"/>
              <w:rPr>
                <w:rFonts w:ascii="Arial" w:eastAsia="Arial" w:hAnsi="Arial" w:cs="Arial"/>
                <w:color w:val="222222"/>
              </w:rPr>
            </w:pPr>
            <w:r>
              <w:rPr>
                <w:rFonts w:ascii="Arial" w:eastAsia="Arial" w:hAnsi="Arial" w:cs="Arial"/>
                <w:color w:val="222222"/>
              </w:rPr>
              <w:t xml:space="preserve">Provides a brief summation the rhetor’s background, achievements, and/or additional information necessary to better understand the individual’s communicative abilities. </w:t>
            </w:r>
          </w:p>
          <w:p w14:paraId="63A06440" w14:textId="77777777" w:rsidR="00210C20" w:rsidRDefault="00000000">
            <w:pPr>
              <w:numPr>
                <w:ilvl w:val="0"/>
                <w:numId w:val="3"/>
              </w:numPr>
              <w:pBdr>
                <w:top w:val="nil"/>
                <w:left w:val="nil"/>
                <w:bottom w:val="nil"/>
                <w:right w:val="nil"/>
                <w:between w:val="nil"/>
              </w:pBdr>
              <w:spacing w:after="160" w:line="278" w:lineRule="auto"/>
              <w:rPr>
                <w:rFonts w:ascii="Arial" w:eastAsia="Arial" w:hAnsi="Arial" w:cs="Arial"/>
                <w:color w:val="222222"/>
              </w:rPr>
            </w:pPr>
            <w:r>
              <w:rPr>
                <w:rFonts w:ascii="Arial" w:eastAsia="Arial" w:hAnsi="Arial" w:cs="Arial"/>
                <w:color w:val="222222"/>
              </w:rPr>
              <w:t>Explains why the author chose this individual for the assignment.</w:t>
            </w:r>
          </w:p>
        </w:tc>
        <w:tc>
          <w:tcPr>
            <w:tcW w:w="2430" w:type="dxa"/>
          </w:tcPr>
          <w:p w14:paraId="1B32CCF6" w14:textId="77777777" w:rsidR="00210C20" w:rsidRDefault="00000000">
            <w:pPr>
              <w:jc w:val="right"/>
              <w:rPr>
                <w:rFonts w:ascii="Arial" w:eastAsia="Arial" w:hAnsi="Arial" w:cs="Arial"/>
                <w:b/>
                <w:color w:val="222222"/>
              </w:rPr>
            </w:pPr>
            <w:r>
              <w:rPr>
                <w:rFonts w:ascii="Arial" w:eastAsia="Arial" w:hAnsi="Arial" w:cs="Arial"/>
                <w:b/>
                <w:color w:val="222222"/>
              </w:rPr>
              <w:t>/15pts</w:t>
            </w:r>
          </w:p>
        </w:tc>
      </w:tr>
      <w:tr w:rsidR="00210C20" w14:paraId="43DA5E38" w14:textId="77777777" w:rsidTr="005C0445">
        <w:trPr>
          <w:trHeight w:val="755"/>
        </w:trPr>
        <w:tc>
          <w:tcPr>
            <w:tcW w:w="6745" w:type="dxa"/>
          </w:tcPr>
          <w:p w14:paraId="663DB573" w14:textId="77777777" w:rsidR="00210C20" w:rsidRDefault="00000000">
            <w:pPr>
              <w:rPr>
                <w:rFonts w:ascii="Arial" w:eastAsia="Arial" w:hAnsi="Arial" w:cs="Arial"/>
                <w:b/>
                <w:color w:val="222222"/>
              </w:rPr>
            </w:pPr>
            <w:r>
              <w:rPr>
                <w:rFonts w:ascii="Arial" w:eastAsia="Arial" w:hAnsi="Arial" w:cs="Arial"/>
                <w:b/>
                <w:color w:val="222222"/>
              </w:rPr>
              <w:t>Organization</w:t>
            </w:r>
          </w:p>
          <w:p w14:paraId="6866F256" w14:textId="77777777" w:rsidR="00210C20" w:rsidRDefault="00000000">
            <w:pPr>
              <w:numPr>
                <w:ilvl w:val="0"/>
                <w:numId w:val="2"/>
              </w:numPr>
              <w:rPr>
                <w:rFonts w:ascii="Arial" w:eastAsia="Arial" w:hAnsi="Arial" w:cs="Arial"/>
                <w:color w:val="222222"/>
              </w:rPr>
            </w:pPr>
            <w:bookmarkStart w:id="11" w:name="_heading=h.ikevyrdnosnq" w:colFirst="0" w:colLast="0"/>
            <w:bookmarkEnd w:id="11"/>
            <w:r>
              <w:rPr>
                <w:rFonts w:ascii="Arial" w:eastAsia="Arial" w:hAnsi="Arial" w:cs="Arial"/>
                <w:color w:val="222222"/>
              </w:rPr>
              <w:t>Sections are organized appropriately using topic sentences and effective transitions.</w:t>
            </w:r>
          </w:p>
          <w:p w14:paraId="506BCD38" w14:textId="77777777" w:rsidR="00210C20" w:rsidRDefault="00000000">
            <w:pPr>
              <w:numPr>
                <w:ilvl w:val="0"/>
                <w:numId w:val="2"/>
              </w:numPr>
              <w:rPr>
                <w:rFonts w:ascii="Arial" w:eastAsia="Arial" w:hAnsi="Arial" w:cs="Arial"/>
                <w:color w:val="222222"/>
              </w:rPr>
            </w:pPr>
            <w:r>
              <w:rPr>
                <w:rFonts w:ascii="Arial" w:eastAsia="Arial" w:hAnsi="Arial" w:cs="Arial"/>
                <w:color w:val="222222"/>
              </w:rPr>
              <w:t xml:space="preserve">Supporting evidence is utilized throughout the project to support the author’s claims. </w:t>
            </w:r>
          </w:p>
          <w:p w14:paraId="52ACC079" w14:textId="77777777" w:rsidR="00210C20" w:rsidRDefault="00000000">
            <w:pPr>
              <w:numPr>
                <w:ilvl w:val="0"/>
                <w:numId w:val="2"/>
              </w:numPr>
              <w:rPr>
                <w:rFonts w:ascii="Arial" w:eastAsia="Arial" w:hAnsi="Arial" w:cs="Arial"/>
                <w:b/>
                <w:color w:val="222222"/>
              </w:rPr>
            </w:pPr>
            <w:r>
              <w:rPr>
                <w:rFonts w:ascii="Arial" w:eastAsia="Arial" w:hAnsi="Arial" w:cs="Arial"/>
                <w:color w:val="222222"/>
              </w:rPr>
              <w:t>Sections connect the key rhetorical conventions to larger understanding of the rhetor’s effectiveness.</w:t>
            </w:r>
          </w:p>
        </w:tc>
        <w:tc>
          <w:tcPr>
            <w:tcW w:w="2430" w:type="dxa"/>
          </w:tcPr>
          <w:p w14:paraId="4860C7B6" w14:textId="77777777" w:rsidR="00210C20" w:rsidRDefault="00000000">
            <w:pPr>
              <w:jc w:val="right"/>
              <w:rPr>
                <w:rFonts w:ascii="Arial" w:eastAsia="Arial" w:hAnsi="Arial" w:cs="Arial"/>
                <w:b/>
                <w:color w:val="222222"/>
              </w:rPr>
            </w:pPr>
            <w:r>
              <w:rPr>
                <w:rFonts w:ascii="Arial" w:eastAsia="Arial" w:hAnsi="Arial" w:cs="Arial"/>
                <w:b/>
                <w:color w:val="222222"/>
              </w:rPr>
              <w:t>/25pts</w:t>
            </w:r>
          </w:p>
        </w:tc>
      </w:tr>
      <w:tr w:rsidR="00210C20" w14:paraId="68BA77B9" w14:textId="77777777" w:rsidTr="005C0445">
        <w:trPr>
          <w:trHeight w:val="755"/>
        </w:trPr>
        <w:tc>
          <w:tcPr>
            <w:tcW w:w="6745" w:type="dxa"/>
          </w:tcPr>
          <w:p w14:paraId="2B5D60AA" w14:textId="77777777" w:rsidR="00210C20" w:rsidRDefault="00000000">
            <w:pPr>
              <w:rPr>
                <w:rFonts w:ascii="Arial" w:eastAsia="Arial" w:hAnsi="Arial" w:cs="Arial"/>
                <w:b/>
                <w:color w:val="222222"/>
              </w:rPr>
            </w:pPr>
            <w:r>
              <w:rPr>
                <w:rFonts w:ascii="Arial" w:eastAsia="Arial" w:hAnsi="Arial" w:cs="Arial"/>
                <w:b/>
                <w:color w:val="222222"/>
              </w:rPr>
              <w:t>Rhetorical Conventions</w:t>
            </w:r>
          </w:p>
          <w:p w14:paraId="385216D3" w14:textId="77777777" w:rsidR="00210C20" w:rsidRDefault="00000000">
            <w:pPr>
              <w:numPr>
                <w:ilvl w:val="0"/>
                <w:numId w:val="2"/>
              </w:numPr>
              <w:pBdr>
                <w:top w:val="nil"/>
                <w:left w:val="nil"/>
                <w:bottom w:val="nil"/>
                <w:right w:val="nil"/>
                <w:between w:val="nil"/>
              </w:pBdr>
              <w:spacing w:line="278" w:lineRule="auto"/>
              <w:rPr>
                <w:rFonts w:ascii="Arial" w:eastAsia="Arial" w:hAnsi="Arial" w:cs="Arial"/>
                <w:b/>
                <w:color w:val="222222"/>
              </w:rPr>
            </w:pPr>
            <w:r>
              <w:rPr>
                <w:rFonts w:ascii="Arial" w:eastAsia="Arial" w:hAnsi="Arial" w:cs="Arial"/>
                <w:color w:val="222222"/>
              </w:rPr>
              <w:t>Project identifies the rhetor’s rhetorical situation and how this situation impacts the effectiveness of the speaker.</w:t>
            </w:r>
          </w:p>
          <w:p w14:paraId="404277EA" w14:textId="77777777" w:rsidR="00210C20" w:rsidRDefault="00000000">
            <w:pPr>
              <w:numPr>
                <w:ilvl w:val="0"/>
                <w:numId w:val="2"/>
              </w:numPr>
              <w:pBdr>
                <w:top w:val="nil"/>
                <w:left w:val="nil"/>
                <w:bottom w:val="nil"/>
                <w:right w:val="nil"/>
                <w:between w:val="nil"/>
              </w:pBdr>
              <w:spacing w:after="160" w:line="278" w:lineRule="auto"/>
              <w:rPr>
                <w:rFonts w:ascii="Arial" w:eastAsia="Arial" w:hAnsi="Arial" w:cs="Arial"/>
                <w:b/>
                <w:color w:val="222222"/>
              </w:rPr>
            </w:pPr>
            <w:r>
              <w:rPr>
                <w:rFonts w:ascii="Arial" w:eastAsia="Arial" w:hAnsi="Arial" w:cs="Arial"/>
                <w:color w:val="222222"/>
              </w:rPr>
              <w:t>Key rhetorical terminology is utilized throughout the project to describe the rhetor’s abilities and discuss how these strategies help the rhetor persuade their audience.</w:t>
            </w:r>
          </w:p>
        </w:tc>
        <w:tc>
          <w:tcPr>
            <w:tcW w:w="2430" w:type="dxa"/>
          </w:tcPr>
          <w:p w14:paraId="50FF2EFD" w14:textId="77777777" w:rsidR="00210C20" w:rsidRDefault="00000000">
            <w:pPr>
              <w:jc w:val="right"/>
              <w:rPr>
                <w:rFonts w:ascii="Arial" w:eastAsia="Arial" w:hAnsi="Arial" w:cs="Arial"/>
                <w:b/>
                <w:color w:val="222222"/>
              </w:rPr>
            </w:pPr>
            <w:r>
              <w:rPr>
                <w:rFonts w:ascii="Arial" w:eastAsia="Arial" w:hAnsi="Arial" w:cs="Arial"/>
                <w:b/>
                <w:color w:val="222222"/>
              </w:rPr>
              <w:t>/20pts</w:t>
            </w:r>
          </w:p>
        </w:tc>
      </w:tr>
      <w:tr w:rsidR="00210C20" w14:paraId="2E84A7D4" w14:textId="77777777" w:rsidTr="005C0445">
        <w:trPr>
          <w:trHeight w:val="755"/>
        </w:trPr>
        <w:tc>
          <w:tcPr>
            <w:tcW w:w="6745" w:type="dxa"/>
          </w:tcPr>
          <w:p w14:paraId="548FEFEA" w14:textId="77777777" w:rsidR="00210C20" w:rsidRDefault="00000000">
            <w:pPr>
              <w:rPr>
                <w:rFonts w:ascii="Arial" w:eastAsia="Arial" w:hAnsi="Arial" w:cs="Arial"/>
                <w:b/>
                <w:color w:val="222222"/>
              </w:rPr>
            </w:pPr>
            <w:r>
              <w:rPr>
                <w:rFonts w:ascii="Arial" w:eastAsia="Arial" w:hAnsi="Arial" w:cs="Arial"/>
                <w:b/>
                <w:color w:val="222222"/>
              </w:rPr>
              <w:t xml:space="preserve">Conclusion </w:t>
            </w:r>
          </w:p>
          <w:p w14:paraId="30F3B994" w14:textId="77777777" w:rsidR="00210C20" w:rsidRDefault="00000000">
            <w:pPr>
              <w:numPr>
                <w:ilvl w:val="0"/>
                <w:numId w:val="9"/>
              </w:numPr>
              <w:rPr>
                <w:rFonts w:ascii="Arial" w:eastAsia="Arial" w:hAnsi="Arial" w:cs="Arial"/>
                <w:color w:val="222222"/>
              </w:rPr>
            </w:pPr>
            <w:r>
              <w:rPr>
                <w:rFonts w:ascii="Arial" w:eastAsia="Arial" w:hAnsi="Arial" w:cs="Arial"/>
                <w:color w:val="222222"/>
              </w:rPr>
              <w:t xml:space="preserve">The conclusion restates the thesis. </w:t>
            </w:r>
          </w:p>
          <w:p w14:paraId="112326E1" w14:textId="77777777" w:rsidR="00210C20" w:rsidRDefault="00000000">
            <w:pPr>
              <w:numPr>
                <w:ilvl w:val="0"/>
                <w:numId w:val="9"/>
              </w:numPr>
              <w:rPr>
                <w:rFonts w:ascii="Arial" w:eastAsia="Arial" w:hAnsi="Arial" w:cs="Arial"/>
                <w:color w:val="222222"/>
              </w:rPr>
            </w:pPr>
            <w:r>
              <w:rPr>
                <w:rFonts w:ascii="Arial" w:eastAsia="Arial" w:hAnsi="Arial" w:cs="Arial"/>
                <w:color w:val="222222"/>
              </w:rPr>
              <w:t>Reflects the effectiveness of the rhetor’s communication based on the rhetorical conventions discussed throughout the project.</w:t>
            </w:r>
          </w:p>
          <w:p w14:paraId="0C973D7D" w14:textId="77777777" w:rsidR="00210C20" w:rsidRDefault="00000000">
            <w:pPr>
              <w:numPr>
                <w:ilvl w:val="0"/>
                <w:numId w:val="9"/>
              </w:numPr>
              <w:rPr>
                <w:rFonts w:ascii="Arial" w:eastAsia="Arial" w:hAnsi="Arial" w:cs="Arial"/>
                <w:color w:val="222222"/>
              </w:rPr>
            </w:pPr>
            <w:r>
              <w:rPr>
                <w:rFonts w:ascii="Arial" w:eastAsia="Arial" w:hAnsi="Arial" w:cs="Arial"/>
                <w:color w:val="222222"/>
              </w:rPr>
              <w:t>Ends with a larger takeaway of the impact of the rhetor’s skills on the author.</w:t>
            </w:r>
          </w:p>
        </w:tc>
        <w:tc>
          <w:tcPr>
            <w:tcW w:w="2430" w:type="dxa"/>
          </w:tcPr>
          <w:p w14:paraId="211E9D48" w14:textId="77777777" w:rsidR="00210C20" w:rsidRDefault="00000000">
            <w:pPr>
              <w:jc w:val="right"/>
              <w:rPr>
                <w:rFonts w:ascii="Arial" w:eastAsia="Arial" w:hAnsi="Arial" w:cs="Arial"/>
                <w:b/>
                <w:color w:val="222222"/>
              </w:rPr>
            </w:pPr>
            <w:r>
              <w:rPr>
                <w:rFonts w:ascii="Arial" w:eastAsia="Arial" w:hAnsi="Arial" w:cs="Arial"/>
                <w:b/>
                <w:color w:val="222222"/>
              </w:rPr>
              <w:t>/10pts</w:t>
            </w:r>
          </w:p>
        </w:tc>
      </w:tr>
      <w:tr w:rsidR="00210C20" w14:paraId="377B73A1" w14:textId="77777777" w:rsidTr="005C0445">
        <w:trPr>
          <w:trHeight w:val="755"/>
        </w:trPr>
        <w:tc>
          <w:tcPr>
            <w:tcW w:w="6745" w:type="dxa"/>
          </w:tcPr>
          <w:p w14:paraId="32272D3C" w14:textId="77777777" w:rsidR="00210C20" w:rsidRDefault="00000000">
            <w:pPr>
              <w:rPr>
                <w:rFonts w:ascii="Arial" w:eastAsia="Arial" w:hAnsi="Arial" w:cs="Arial"/>
                <w:b/>
                <w:color w:val="222222"/>
              </w:rPr>
            </w:pPr>
            <w:r>
              <w:rPr>
                <w:rFonts w:ascii="Arial" w:eastAsia="Arial" w:hAnsi="Arial" w:cs="Arial"/>
                <w:b/>
                <w:color w:val="222222"/>
              </w:rPr>
              <w:t>Formatting/Grammatical Conventions</w:t>
            </w:r>
          </w:p>
          <w:p w14:paraId="23FF19A3" w14:textId="77777777" w:rsidR="00210C20" w:rsidRDefault="00000000">
            <w:pPr>
              <w:numPr>
                <w:ilvl w:val="0"/>
                <w:numId w:val="1"/>
              </w:numPr>
              <w:rPr>
                <w:rFonts w:ascii="Arial" w:eastAsia="Arial" w:hAnsi="Arial" w:cs="Arial"/>
                <w:b/>
                <w:color w:val="222222"/>
              </w:rPr>
            </w:pPr>
            <w:r>
              <w:rPr>
                <w:rFonts w:ascii="Arial" w:eastAsia="Arial" w:hAnsi="Arial" w:cs="Arial"/>
                <w:color w:val="222222"/>
              </w:rPr>
              <w:t>Proper MLA formatting.</w:t>
            </w:r>
          </w:p>
          <w:p w14:paraId="0C873698" w14:textId="77777777" w:rsidR="00210C20" w:rsidRDefault="00000000">
            <w:pPr>
              <w:numPr>
                <w:ilvl w:val="0"/>
                <w:numId w:val="1"/>
              </w:numPr>
              <w:rPr>
                <w:rFonts w:ascii="Arial" w:eastAsia="Arial" w:hAnsi="Arial" w:cs="Arial"/>
                <w:b/>
                <w:color w:val="222222"/>
              </w:rPr>
            </w:pPr>
            <w:r>
              <w:rPr>
                <w:rFonts w:ascii="Arial" w:eastAsia="Arial" w:hAnsi="Arial" w:cs="Arial"/>
                <w:color w:val="222222"/>
              </w:rPr>
              <w:t>The project fall within 1250-1500 words.</w:t>
            </w:r>
          </w:p>
          <w:p w14:paraId="3A46176C" w14:textId="77777777" w:rsidR="00210C20" w:rsidRDefault="00000000">
            <w:pPr>
              <w:numPr>
                <w:ilvl w:val="0"/>
                <w:numId w:val="1"/>
              </w:numPr>
              <w:rPr>
                <w:rFonts w:ascii="Arial" w:eastAsia="Arial" w:hAnsi="Arial" w:cs="Arial"/>
                <w:b/>
                <w:color w:val="222222"/>
              </w:rPr>
            </w:pPr>
            <w:bookmarkStart w:id="12" w:name="_heading=h.hch0am4naba5" w:colFirst="0" w:colLast="0"/>
            <w:bookmarkEnd w:id="12"/>
            <w:r>
              <w:rPr>
                <w:rFonts w:ascii="Arial" w:eastAsia="Arial" w:hAnsi="Arial" w:cs="Arial"/>
                <w:color w:val="222222"/>
              </w:rPr>
              <w:t xml:space="preserve">A visual is provided. </w:t>
            </w:r>
          </w:p>
          <w:p w14:paraId="2DFD5889" w14:textId="77777777" w:rsidR="00210C20" w:rsidRDefault="00000000">
            <w:pPr>
              <w:numPr>
                <w:ilvl w:val="0"/>
                <w:numId w:val="1"/>
              </w:numPr>
              <w:rPr>
                <w:rFonts w:ascii="Arial" w:eastAsia="Arial" w:hAnsi="Arial" w:cs="Arial"/>
                <w:b/>
                <w:color w:val="222222"/>
              </w:rPr>
            </w:pPr>
            <w:r>
              <w:rPr>
                <w:rFonts w:ascii="Arial" w:eastAsia="Arial" w:hAnsi="Arial" w:cs="Arial"/>
                <w:color w:val="222222"/>
              </w:rPr>
              <w:t>The project has minimal grammar and syntax errors.</w:t>
            </w:r>
          </w:p>
        </w:tc>
        <w:tc>
          <w:tcPr>
            <w:tcW w:w="2430" w:type="dxa"/>
          </w:tcPr>
          <w:p w14:paraId="6B3A527D" w14:textId="77777777" w:rsidR="00210C20" w:rsidRDefault="00000000">
            <w:pPr>
              <w:jc w:val="right"/>
              <w:rPr>
                <w:rFonts w:ascii="Arial" w:eastAsia="Arial" w:hAnsi="Arial" w:cs="Arial"/>
                <w:b/>
                <w:color w:val="222222"/>
              </w:rPr>
            </w:pPr>
            <w:r>
              <w:rPr>
                <w:rFonts w:ascii="Arial" w:eastAsia="Arial" w:hAnsi="Arial" w:cs="Arial"/>
                <w:b/>
                <w:color w:val="222222"/>
              </w:rPr>
              <w:t>/15pts</w:t>
            </w:r>
          </w:p>
        </w:tc>
      </w:tr>
    </w:tbl>
    <w:p w14:paraId="160FC8D3" w14:textId="77777777" w:rsidR="00210C20" w:rsidRDefault="00210C20">
      <w:pPr>
        <w:spacing w:after="0" w:line="240" w:lineRule="auto"/>
        <w:rPr>
          <w:rFonts w:ascii="Arial" w:eastAsia="Arial" w:hAnsi="Arial" w:cs="Arial"/>
          <w:color w:val="222222"/>
        </w:rPr>
      </w:pPr>
    </w:p>
    <w:p w14:paraId="7697F840" w14:textId="77777777" w:rsidR="00210C20" w:rsidRDefault="00000000">
      <w:pPr>
        <w:spacing w:line="240" w:lineRule="auto"/>
        <w:rPr>
          <w:rFonts w:ascii="Arial" w:eastAsia="Arial" w:hAnsi="Arial" w:cs="Arial"/>
        </w:rPr>
      </w:pP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p>
    <w:sectPr w:rsidR="00210C20">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4903B" w14:textId="77777777" w:rsidR="00F47050" w:rsidRDefault="00F47050">
      <w:pPr>
        <w:spacing w:after="0" w:line="240" w:lineRule="auto"/>
      </w:pPr>
      <w:r>
        <w:separator/>
      </w:r>
    </w:p>
  </w:endnote>
  <w:endnote w:type="continuationSeparator" w:id="0">
    <w:p w14:paraId="2AD99147" w14:textId="77777777" w:rsidR="00F47050" w:rsidRDefault="00F47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DF344D83-D5E7-7E4F-8CA8-252314226C4E}"/>
  </w:font>
  <w:font w:name="Courier New">
    <w:panose1 w:val="02070309020205020404"/>
    <w:charset w:val="00"/>
    <w:family w:val="modern"/>
    <w:pitch w:val="fixed"/>
    <w:sig w:usb0="E0002AFF" w:usb1="C0007843" w:usb2="00000009" w:usb3="00000000" w:csb0="000001FF" w:csb1="00000000"/>
    <w:embedRegular r:id="rId2" w:fontKey="{C9D2DB89-7974-9341-B71E-568A30A1AE22}"/>
  </w:font>
  <w:font w:name="Aptos">
    <w:panose1 w:val="020B0004020202020204"/>
    <w:charset w:val="00"/>
    <w:family w:val="swiss"/>
    <w:pitch w:val="variable"/>
    <w:sig w:usb0="20000287" w:usb1="00000003" w:usb2="00000000" w:usb3="00000000" w:csb0="0000019F" w:csb1="00000000"/>
    <w:embedRegular r:id="rId3" w:fontKey="{D457D094-25AA-8640-94C6-88442BC8C79F}"/>
    <w:embedItalic r:id="rId4" w:fontKey="{EC4846BD-4D60-5344-B388-B481D5891C20}"/>
  </w:font>
  <w:font w:name="Aptos Display">
    <w:panose1 w:val="020B0004020202020204"/>
    <w:charset w:val="00"/>
    <w:family w:val="swiss"/>
    <w:pitch w:val="variable"/>
    <w:sig w:usb0="20000287" w:usb1="00000003" w:usb2="00000000" w:usb3="00000000" w:csb0="0000019F" w:csb1="00000000"/>
    <w:embedRegular r:id="rId5" w:fontKey="{CD90FF48-CB7A-F74F-BC3B-7321C755B430}"/>
  </w:font>
  <w:font w:name="Times New Roman">
    <w:panose1 w:val="02020603050405020304"/>
    <w:charset w:val="00"/>
    <w:family w:val="roman"/>
    <w:pitch w:val="variable"/>
    <w:sig w:usb0="E0002EFF" w:usb1="C000785B" w:usb2="00000009" w:usb3="00000000" w:csb0="000001FF" w:csb1="00000000"/>
    <w:embedRegular r:id="rId6" w:fontKey="{5F4EDBB3-72C1-674F-9A2B-490AF307D24F}"/>
    <w:embedBold r:id="rId7" w:fontKey="{2BE66A88-1C55-F443-8143-E7022A2548EB}"/>
    <w:embedItalic r:id="rId8" w:fontKey="{B8944BF3-3540-8241-AE19-8DF021772927}"/>
  </w:font>
  <w:font w:name="Calibri">
    <w:panose1 w:val="020F0502020204030204"/>
    <w:charset w:val="00"/>
    <w:family w:val="swiss"/>
    <w:pitch w:val="variable"/>
    <w:sig w:usb0="E0002AFF" w:usb1="C000247B" w:usb2="00000009" w:usb3="00000000" w:csb0="000001FF" w:csb1="00000000"/>
    <w:embedRegular r:id="rId9" w:fontKey="{8C08AB5F-8474-C24F-B4AB-329577AF2BE7}"/>
  </w:font>
  <w:font w:name="Arial">
    <w:panose1 w:val="020B0604020202020204"/>
    <w:charset w:val="00"/>
    <w:family w:val="swiss"/>
    <w:pitch w:val="variable"/>
    <w:sig w:usb0="E0002AFF" w:usb1="C0007843" w:usb2="00000009" w:usb3="00000000" w:csb0="000001FF" w:csb1="00000000"/>
    <w:embedRegular r:id="rId10" w:fontKey="{EAF9D4CD-025F-394B-8FE2-033DCC3AE306}"/>
    <w:embedBold r:id="rId11" w:fontKey="{5274448C-DDD1-9840-9941-51946A47AAD7}"/>
    <w:embedItalic r:id="rId12" w:fontKey="{300CCC12-9EB4-6C41-8DCF-86A6A7DA6F46}"/>
  </w:font>
  <w:font w:name="Verdana">
    <w:panose1 w:val="020B0604030504040204"/>
    <w:charset w:val="00"/>
    <w:family w:val="swiss"/>
    <w:pitch w:val="variable"/>
    <w:sig w:usb0="A10006FF" w:usb1="4000205B" w:usb2="00000010" w:usb3="00000000" w:csb0="0000019F" w:csb1="00000000"/>
    <w:embedRegular r:id="rId13" w:fontKey="{9735A704-5CA6-764A-A4D1-2F62E73303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79EDB" w14:textId="77777777" w:rsidR="00F47050" w:rsidRDefault="00F47050">
      <w:pPr>
        <w:spacing w:after="0" w:line="240" w:lineRule="auto"/>
      </w:pPr>
      <w:r>
        <w:separator/>
      </w:r>
    </w:p>
  </w:footnote>
  <w:footnote w:type="continuationSeparator" w:id="0">
    <w:p w14:paraId="3B9110AB" w14:textId="77777777" w:rsidR="00F47050" w:rsidRDefault="00F470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76A05" w14:textId="77777777" w:rsidR="00210C20" w:rsidRDefault="00000000">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rial" w:eastAsia="Arial" w:hAnsi="Arial" w:cs="Arial"/>
        <w:color w:val="000000"/>
      </w:rPr>
      <w:t>ENGL1105 Rhetorical Profile</w:t>
    </w:r>
  </w:p>
  <w:p w14:paraId="0E8AF8AB" w14:textId="77777777" w:rsidR="00210C20" w:rsidRDefault="00000000">
    <w:pPr>
      <w:pBdr>
        <w:top w:val="nil"/>
        <w:left w:val="nil"/>
        <w:bottom w:val="nil"/>
        <w:right w:val="nil"/>
        <w:between w:val="nil"/>
      </w:pBdr>
      <w:tabs>
        <w:tab w:val="center" w:pos="4680"/>
        <w:tab w:val="right" w:pos="9360"/>
      </w:tabs>
      <w:spacing w:after="0" w:line="240" w:lineRule="auto"/>
      <w:jc w:val="right"/>
      <w:rPr>
        <w:rFonts w:ascii="Verdana" w:eastAsia="Verdana" w:hAnsi="Verdana" w:cs="Verdana"/>
        <w:color w:val="000000"/>
      </w:rPr>
    </w:pPr>
    <w:r>
      <w:rPr>
        <w:rFonts w:ascii="Verdana" w:eastAsia="Verdana" w:hAnsi="Verdana" w:cs="Verdana"/>
        <w:color w:val="000000"/>
      </w:rPr>
      <w:t>Fall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8902CD"/>
    <w:multiLevelType w:val="multilevel"/>
    <w:tmpl w:val="5B961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6F5208"/>
    <w:multiLevelType w:val="multilevel"/>
    <w:tmpl w:val="86AE2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952F05"/>
    <w:multiLevelType w:val="multilevel"/>
    <w:tmpl w:val="1BB660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B701C19"/>
    <w:multiLevelType w:val="multilevel"/>
    <w:tmpl w:val="46C43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5B55AE"/>
    <w:multiLevelType w:val="multilevel"/>
    <w:tmpl w:val="77CA1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0D0BF8"/>
    <w:multiLevelType w:val="multilevel"/>
    <w:tmpl w:val="B120C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B072BE9"/>
    <w:multiLevelType w:val="multilevel"/>
    <w:tmpl w:val="821A8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492E2C"/>
    <w:multiLevelType w:val="multilevel"/>
    <w:tmpl w:val="18BE7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8B5C39"/>
    <w:multiLevelType w:val="multilevel"/>
    <w:tmpl w:val="86C846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31068188">
    <w:abstractNumId w:val="6"/>
  </w:num>
  <w:num w:numId="2" w16cid:durableId="2088572567">
    <w:abstractNumId w:val="1"/>
  </w:num>
  <w:num w:numId="3" w16cid:durableId="1943031142">
    <w:abstractNumId w:val="4"/>
  </w:num>
  <w:num w:numId="4" w16cid:durableId="1914581661">
    <w:abstractNumId w:val="8"/>
  </w:num>
  <w:num w:numId="5" w16cid:durableId="1288201518">
    <w:abstractNumId w:val="2"/>
  </w:num>
  <w:num w:numId="6" w16cid:durableId="186143944">
    <w:abstractNumId w:val="0"/>
  </w:num>
  <w:num w:numId="7" w16cid:durableId="1276332474">
    <w:abstractNumId w:val="7"/>
  </w:num>
  <w:num w:numId="8" w16cid:durableId="114520491">
    <w:abstractNumId w:val="5"/>
  </w:num>
  <w:num w:numId="9" w16cid:durableId="18319476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C20"/>
    <w:rsid w:val="00210C20"/>
    <w:rsid w:val="002C63E7"/>
    <w:rsid w:val="005C0445"/>
    <w:rsid w:val="00F47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9D9988"/>
  <w15:docId w15:val="{695C5DD5-32B9-7146-A34C-63FDFDA21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15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15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15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15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15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15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15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15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15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215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215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15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15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15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15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15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15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15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15D0"/>
    <w:rPr>
      <w:rFonts w:eastAsiaTheme="majorEastAsia" w:cstheme="majorBidi"/>
      <w:color w:val="272727" w:themeColor="text1" w:themeTint="D8"/>
    </w:rPr>
  </w:style>
  <w:style w:type="character" w:customStyle="1" w:styleId="TitleChar">
    <w:name w:val="Title Char"/>
    <w:basedOn w:val="DefaultParagraphFont"/>
    <w:link w:val="Title"/>
    <w:uiPriority w:val="10"/>
    <w:rsid w:val="00D215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215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15D0"/>
    <w:pPr>
      <w:spacing w:before="160"/>
      <w:jc w:val="center"/>
    </w:pPr>
    <w:rPr>
      <w:i/>
      <w:iCs/>
      <w:color w:val="404040" w:themeColor="text1" w:themeTint="BF"/>
    </w:rPr>
  </w:style>
  <w:style w:type="character" w:customStyle="1" w:styleId="QuoteChar">
    <w:name w:val="Quote Char"/>
    <w:basedOn w:val="DefaultParagraphFont"/>
    <w:link w:val="Quote"/>
    <w:uiPriority w:val="29"/>
    <w:rsid w:val="00D215D0"/>
    <w:rPr>
      <w:i/>
      <w:iCs/>
      <w:color w:val="404040" w:themeColor="text1" w:themeTint="BF"/>
    </w:rPr>
  </w:style>
  <w:style w:type="paragraph" w:styleId="ListParagraph">
    <w:name w:val="List Paragraph"/>
    <w:basedOn w:val="Normal"/>
    <w:uiPriority w:val="34"/>
    <w:qFormat/>
    <w:rsid w:val="00D215D0"/>
    <w:pPr>
      <w:ind w:left="720"/>
      <w:contextualSpacing/>
    </w:pPr>
  </w:style>
  <w:style w:type="character" w:styleId="IntenseEmphasis">
    <w:name w:val="Intense Emphasis"/>
    <w:basedOn w:val="DefaultParagraphFont"/>
    <w:uiPriority w:val="21"/>
    <w:qFormat/>
    <w:rsid w:val="00D215D0"/>
    <w:rPr>
      <w:i/>
      <w:iCs/>
      <w:color w:val="0F4761" w:themeColor="accent1" w:themeShade="BF"/>
    </w:rPr>
  </w:style>
  <w:style w:type="paragraph" w:styleId="IntenseQuote">
    <w:name w:val="Intense Quote"/>
    <w:basedOn w:val="Normal"/>
    <w:next w:val="Normal"/>
    <w:link w:val="IntenseQuoteChar"/>
    <w:uiPriority w:val="30"/>
    <w:qFormat/>
    <w:rsid w:val="00D215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15D0"/>
    <w:rPr>
      <w:i/>
      <w:iCs/>
      <w:color w:val="0F4761" w:themeColor="accent1" w:themeShade="BF"/>
    </w:rPr>
  </w:style>
  <w:style w:type="character" w:styleId="IntenseReference">
    <w:name w:val="Intense Reference"/>
    <w:basedOn w:val="DefaultParagraphFont"/>
    <w:uiPriority w:val="32"/>
    <w:qFormat/>
    <w:rsid w:val="00D215D0"/>
    <w:rPr>
      <w:b/>
      <w:bCs/>
      <w:smallCaps/>
      <w:color w:val="0F4761" w:themeColor="accent1" w:themeShade="BF"/>
      <w:spacing w:val="5"/>
    </w:rPr>
  </w:style>
  <w:style w:type="paragraph" w:styleId="NormalWeb">
    <w:name w:val="Normal (Web)"/>
    <w:basedOn w:val="Normal"/>
    <w:uiPriority w:val="99"/>
    <w:semiHidden/>
    <w:unhideWhenUsed/>
    <w:rsid w:val="00D215D0"/>
    <w:pPr>
      <w:spacing w:before="100" w:beforeAutospacing="1" w:after="100" w:afterAutospacing="1" w:line="240" w:lineRule="auto"/>
    </w:pPr>
    <w:rPr>
      <w:rFonts w:ascii="Times New Roman" w:hAnsi="Times New Roman" w:cs="Times New Roman"/>
    </w:rPr>
  </w:style>
  <w:style w:type="paragraph" w:styleId="Header">
    <w:name w:val="header"/>
    <w:basedOn w:val="Normal"/>
    <w:link w:val="HeaderChar"/>
    <w:uiPriority w:val="99"/>
    <w:unhideWhenUsed/>
    <w:rsid w:val="00375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3A2"/>
  </w:style>
  <w:style w:type="paragraph" w:styleId="Footer">
    <w:name w:val="footer"/>
    <w:basedOn w:val="Normal"/>
    <w:link w:val="FooterChar"/>
    <w:uiPriority w:val="99"/>
    <w:unhideWhenUsed/>
    <w:rsid w:val="00375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3A2"/>
  </w:style>
  <w:style w:type="table" w:styleId="TableGrid">
    <w:name w:val="Table Grid"/>
    <w:basedOn w:val="TableNormal"/>
    <w:uiPriority w:val="39"/>
    <w:rsid w:val="006F062E"/>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BfvYezYmKPZuTzhdOgW+b6mUyA==">CgMxLjAyDmguMnI1dGZxd2t6ZGl1Mg5oLmowZG1veWhob3B0bTIOaC4yZjc1Z2RkbTF5d3AyDmgudmc0d2ZwNTFoMzhzMg5oLm5qYWVnZ3lscmx0aTIOaC5mZ3ppaTZ5MHZ4NDgyDmgucDRmbTV4dWRoOGNoMg5oLnpib25qbTN3ZDUyYzIOaC5rODdkbGh1bm5lbG8yDmgubjZla2NsYnAwYzJkMg5oLmtpd2Z3NmFkbmpuaTIOaC5pa2V2eXJkbm9zbnEyDmguaGNoMGFtNG5hYmE1OAByITFudUE3b21RQjhBTnpJZnh1TWlJdHUzNHRmcldpeWht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859</Words>
  <Characters>4900</Characters>
  <Application>Microsoft Office Word</Application>
  <DocSecurity>0</DocSecurity>
  <Lines>40</Lines>
  <Paragraphs>11</Paragraphs>
  <ScaleCrop>false</ScaleCrop>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Abigail</dc:creator>
  <cp:lastModifiedBy>Long, Kaitlyn</cp:lastModifiedBy>
  <cp:revision>2</cp:revision>
  <dcterms:created xsi:type="dcterms:W3CDTF">2025-03-24T21:27:00Z</dcterms:created>
  <dcterms:modified xsi:type="dcterms:W3CDTF">2025-04-07T21:39:00Z</dcterms:modified>
</cp:coreProperties>
</file>